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FD84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OBJETIVO</w:t>
      </w:r>
    </w:p>
    <w:p w14:paraId="2E3B973B" w14:textId="77777777" w:rsidR="00BB49FE" w:rsidRPr="00336139" w:rsidRDefault="008F1524" w:rsidP="008F1524">
      <w:pPr>
        <w:tabs>
          <w:tab w:val="left" w:pos="2269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3F2589F3" w14:textId="77777777" w:rsidR="00A80FAD" w:rsidRPr="00CF33DF" w:rsidRDefault="00A80FAD" w:rsidP="00A80FAD">
      <w:pPr>
        <w:jc w:val="both"/>
        <w:rPr>
          <w:rFonts w:ascii="Arial" w:hAnsi="Arial" w:cs="Arial"/>
          <w:sz w:val="22"/>
          <w:szCs w:val="22"/>
        </w:rPr>
      </w:pPr>
      <w:r w:rsidRPr="00CF33DF">
        <w:rPr>
          <w:rFonts w:ascii="Arial" w:hAnsi="Arial" w:cs="Arial"/>
          <w:sz w:val="22"/>
          <w:szCs w:val="22"/>
        </w:rPr>
        <w:t>Recibir, atender, tramitar y responder oportunamente las peticiones, quejas, recursos, denuncias y felicitaciones qu</w:t>
      </w:r>
      <w:r w:rsidR="00B30613" w:rsidRPr="00CF33DF">
        <w:rPr>
          <w:rFonts w:ascii="Arial" w:hAnsi="Arial" w:cs="Arial"/>
          <w:sz w:val="22"/>
          <w:szCs w:val="22"/>
        </w:rPr>
        <w:t>e presente</w:t>
      </w:r>
      <w:r w:rsidR="000921A4" w:rsidRPr="00CF33DF">
        <w:rPr>
          <w:rFonts w:ascii="Arial" w:hAnsi="Arial" w:cs="Arial"/>
          <w:sz w:val="22"/>
          <w:szCs w:val="22"/>
        </w:rPr>
        <w:t xml:space="preserve"> </w:t>
      </w:r>
      <w:r w:rsidR="00B30613" w:rsidRPr="00CF33DF">
        <w:rPr>
          <w:rFonts w:ascii="Arial" w:hAnsi="Arial" w:cs="Arial"/>
          <w:sz w:val="22"/>
          <w:szCs w:val="22"/>
        </w:rPr>
        <w:t>la ciudadanía</w:t>
      </w:r>
      <w:r w:rsidR="00676400">
        <w:rPr>
          <w:rFonts w:ascii="Arial" w:hAnsi="Arial" w:cs="Arial"/>
          <w:sz w:val="22"/>
          <w:szCs w:val="22"/>
        </w:rPr>
        <w:t xml:space="preserve"> en general</w:t>
      </w:r>
      <w:r w:rsidR="00B30613" w:rsidRPr="00CF33DF">
        <w:rPr>
          <w:rFonts w:ascii="Arial" w:hAnsi="Arial" w:cs="Arial"/>
          <w:sz w:val="22"/>
          <w:szCs w:val="22"/>
        </w:rPr>
        <w:t xml:space="preserve">, </w:t>
      </w:r>
      <w:r w:rsidR="00676400" w:rsidRPr="00CF33DF">
        <w:rPr>
          <w:rFonts w:ascii="Arial" w:hAnsi="Arial" w:cs="Arial"/>
          <w:sz w:val="22"/>
          <w:szCs w:val="22"/>
        </w:rPr>
        <w:t>por motivos de interés general o particular en relación con el</w:t>
      </w:r>
      <w:r w:rsidR="00676400">
        <w:rPr>
          <w:rFonts w:ascii="Arial" w:hAnsi="Arial" w:cs="Arial"/>
          <w:sz w:val="22"/>
          <w:szCs w:val="22"/>
        </w:rPr>
        <w:t xml:space="preserve"> servicio que presta la entidad; a través de los diferentes canales de comunicación y mecanismos de participación ciudadana</w:t>
      </w:r>
      <w:r w:rsidR="00683350">
        <w:rPr>
          <w:rFonts w:ascii="Arial" w:hAnsi="Arial" w:cs="Arial"/>
          <w:sz w:val="22"/>
          <w:szCs w:val="22"/>
        </w:rPr>
        <w:t>.</w:t>
      </w:r>
    </w:p>
    <w:p w14:paraId="1E2A0F1D" w14:textId="77777777" w:rsidR="00A80FAD" w:rsidRDefault="00A80FAD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4E928B39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ALCANCE</w:t>
      </w:r>
    </w:p>
    <w:p w14:paraId="66F3F2AE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37B1E969" w14:textId="77777777" w:rsidR="00A80FAD" w:rsidRPr="00A80FAD" w:rsidRDefault="00A80FAD" w:rsidP="00A80FAD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CF636C">
        <w:rPr>
          <w:rFonts w:ascii="Arial" w:hAnsi="Arial" w:cs="Arial"/>
          <w:sz w:val="22"/>
          <w:szCs w:val="22"/>
        </w:rPr>
        <w:t xml:space="preserve">Aplica a todas las </w:t>
      </w:r>
      <w:r w:rsidR="006D55DB">
        <w:rPr>
          <w:rFonts w:ascii="Arial" w:hAnsi="Arial" w:cs="Arial"/>
          <w:sz w:val="22"/>
          <w:szCs w:val="22"/>
        </w:rPr>
        <w:t xml:space="preserve">solicitudes, requerimientos, </w:t>
      </w:r>
      <w:r w:rsidRPr="00CF636C">
        <w:rPr>
          <w:rFonts w:ascii="Arial" w:hAnsi="Arial" w:cs="Arial"/>
          <w:sz w:val="22"/>
          <w:szCs w:val="22"/>
        </w:rPr>
        <w:t xml:space="preserve">peticiones, quejas, recursos, denuncias y felicitaciones </w:t>
      </w:r>
      <w:r w:rsidR="00FC05BA" w:rsidRPr="00CF636C">
        <w:rPr>
          <w:rFonts w:ascii="Arial" w:hAnsi="Arial" w:cs="Arial"/>
          <w:sz w:val="22"/>
          <w:szCs w:val="22"/>
        </w:rPr>
        <w:t xml:space="preserve">presentados por la ciudadanía, </w:t>
      </w:r>
      <w:r w:rsidRPr="00CF636C">
        <w:rPr>
          <w:rFonts w:ascii="Arial" w:hAnsi="Arial" w:cs="Arial"/>
          <w:sz w:val="22"/>
          <w:szCs w:val="22"/>
        </w:rPr>
        <w:t xml:space="preserve">los usuarios </w:t>
      </w:r>
      <w:r w:rsidR="000E2726" w:rsidRPr="00CF636C">
        <w:rPr>
          <w:rFonts w:ascii="Arial" w:hAnsi="Arial" w:cs="Arial"/>
          <w:sz w:val="22"/>
          <w:szCs w:val="22"/>
        </w:rPr>
        <w:t xml:space="preserve">y/o suscriptores </w:t>
      </w:r>
      <w:r w:rsidR="00CF636C">
        <w:rPr>
          <w:rFonts w:ascii="Arial" w:hAnsi="Arial" w:cs="Arial"/>
          <w:sz w:val="22"/>
          <w:szCs w:val="22"/>
        </w:rPr>
        <w:t>conforme a los términos de ley y la calidad del servicio.</w:t>
      </w:r>
    </w:p>
    <w:p w14:paraId="3F541FB6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 xml:space="preserve"> </w:t>
      </w:r>
    </w:p>
    <w:p w14:paraId="1951564C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RESPONSABLE</w:t>
      </w:r>
    </w:p>
    <w:p w14:paraId="60685888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1E1938B8" w14:textId="77777777" w:rsidR="007E0A22" w:rsidRPr="007E0A22" w:rsidRDefault="00BB49FE" w:rsidP="007E0A22">
      <w:pPr>
        <w:jc w:val="both"/>
        <w:rPr>
          <w:rFonts w:ascii="Arial" w:hAnsi="Arial" w:cs="Arial"/>
          <w:sz w:val="22"/>
          <w:szCs w:val="22"/>
        </w:rPr>
      </w:pPr>
      <w:r w:rsidRPr="00336139">
        <w:rPr>
          <w:rFonts w:ascii="Arial" w:hAnsi="Arial" w:cs="Arial"/>
          <w:sz w:val="22"/>
          <w:szCs w:val="22"/>
        </w:rPr>
        <w:t>Área operativa de servicios públicos domicilia</w:t>
      </w:r>
      <w:r w:rsidR="007E0A22">
        <w:rPr>
          <w:rFonts w:ascii="Arial" w:hAnsi="Arial" w:cs="Arial"/>
          <w:sz w:val="22"/>
          <w:szCs w:val="22"/>
        </w:rPr>
        <w:t xml:space="preserve">rios, </w:t>
      </w:r>
      <w:r w:rsidR="007E0A22" w:rsidRPr="007E0A22">
        <w:rPr>
          <w:rFonts w:ascii="Arial" w:hAnsi="Arial" w:cs="Arial"/>
          <w:sz w:val="22"/>
          <w:szCs w:val="22"/>
        </w:rPr>
        <w:t>Área Subgerencia administrativa, encargado de la oficina de Atención al ciudadano y gestión documental.</w:t>
      </w:r>
    </w:p>
    <w:p w14:paraId="48A1A01E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</w:p>
    <w:p w14:paraId="7B887E5B" w14:textId="77777777" w:rsidR="00BB49FE" w:rsidRPr="00336139" w:rsidRDefault="00BB49FE" w:rsidP="00BB49FE">
      <w:pPr>
        <w:jc w:val="both"/>
        <w:rPr>
          <w:rFonts w:ascii="Arial" w:hAnsi="Arial" w:cs="Arial"/>
          <w:sz w:val="22"/>
          <w:szCs w:val="22"/>
        </w:rPr>
      </w:pPr>
    </w:p>
    <w:p w14:paraId="3E6452A2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SOPORTE NORMATIVO Y DE REFERENCIA</w:t>
      </w:r>
    </w:p>
    <w:p w14:paraId="29C2E825" w14:textId="77777777" w:rsidR="00BB49FE" w:rsidRPr="00336139" w:rsidRDefault="00BB49FE" w:rsidP="00BB49FE">
      <w:pPr>
        <w:jc w:val="both"/>
        <w:rPr>
          <w:rFonts w:ascii="Arial" w:hAnsi="Arial" w:cs="Arial"/>
          <w:b/>
          <w:sz w:val="22"/>
          <w:szCs w:val="22"/>
        </w:rPr>
      </w:pPr>
    </w:p>
    <w:p w14:paraId="35509E5F" w14:textId="77777777" w:rsidR="00B137A4" w:rsidRPr="00B632D8" w:rsidRDefault="00B137A4" w:rsidP="00BB49FE">
      <w:pPr>
        <w:jc w:val="both"/>
        <w:rPr>
          <w:rFonts w:ascii="Arial" w:hAnsi="Arial" w:cs="Arial"/>
          <w:sz w:val="22"/>
          <w:szCs w:val="22"/>
        </w:rPr>
      </w:pPr>
      <w:r w:rsidRPr="00B632D8">
        <w:rPr>
          <w:rFonts w:ascii="Arial" w:hAnsi="Arial" w:cs="Arial"/>
          <w:sz w:val="22"/>
          <w:szCs w:val="22"/>
        </w:rPr>
        <w:t>Constitución Política de Colombia, artículo 23.</w:t>
      </w:r>
    </w:p>
    <w:p w14:paraId="70D86E90" w14:textId="77777777" w:rsidR="00BB49FE" w:rsidRPr="00B632D8" w:rsidRDefault="00BB49FE" w:rsidP="00BB49FE">
      <w:pPr>
        <w:jc w:val="both"/>
        <w:rPr>
          <w:rFonts w:ascii="Arial" w:hAnsi="Arial" w:cs="Arial"/>
          <w:sz w:val="22"/>
          <w:szCs w:val="22"/>
        </w:rPr>
      </w:pPr>
      <w:r w:rsidRPr="00B632D8">
        <w:rPr>
          <w:rFonts w:ascii="Arial" w:hAnsi="Arial" w:cs="Arial"/>
          <w:sz w:val="22"/>
          <w:szCs w:val="22"/>
        </w:rPr>
        <w:t>Ley 142 de 1994</w:t>
      </w:r>
      <w:r w:rsidR="006F17A6" w:rsidRPr="00B632D8">
        <w:rPr>
          <w:rFonts w:ascii="Arial" w:hAnsi="Arial" w:cs="Arial"/>
          <w:sz w:val="22"/>
          <w:szCs w:val="22"/>
        </w:rPr>
        <w:t>, artículos 153, 158</w:t>
      </w:r>
    </w:p>
    <w:p w14:paraId="3A16722A" w14:textId="77777777" w:rsidR="006F17A6" w:rsidRPr="00B632D8" w:rsidRDefault="0057458C" w:rsidP="00BB49FE">
      <w:pPr>
        <w:jc w:val="both"/>
        <w:rPr>
          <w:rFonts w:ascii="Arial" w:hAnsi="Arial" w:cs="Arial"/>
          <w:sz w:val="22"/>
          <w:szCs w:val="22"/>
        </w:rPr>
      </w:pPr>
      <w:r w:rsidRPr="00B632D8">
        <w:rPr>
          <w:rFonts w:ascii="Arial" w:hAnsi="Arial" w:cs="Arial"/>
          <w:sz w:val="22"/>
          <w:szCs w:val="22"/>
        </w:rPr>
        <w:t xml:space="preserve">Decreto 2150 de 1995 </w:t>
      </w:r>
    </w:p>
    <w:p w14:paraId="0A2685CF" w14:textId="77777777" w:rsidR="006F17A6" w:rsidRPr="00B632D8" w:rsidRDefault="006F17A6" w:rsidP="006F17A6">
      <w:pPr>
        <w:jc w:val="both"/>
        <w:rPr>
          <w:rFonts w:ascii="Arial" w:hAnsi="Arial" w:cs="Arial"/>
          <w:sz w:val="22"/>
          <w:szCs w:val="22"/>
        </w:rPr>
      </w:pPr>
      <w:r w:rsidRPr="00B632D8">
        <w:rPr>
          <w:rFonts w:ascii="Arial" w:hAnsi="Arial" w:cs="Arial"/>
          <w:sz w:val="22"/>
          <w:szCs w:val="22"/>
        </w:rPr>
        <w:t xml:space="preserve">Decreto 2223 de 1996, artículo 9 </w:t>
      </w:r>
    </w:p>
    <w:p w14:paraId="02E813CB" w14:textId="77777777" w:rsidR="00BB49FE" w:rsidRPr="00336139" w:rsidRDefault="00EC3E9E" w:rsidP="00BB49FE">
      <w:pPr>
        <w:jc w:val="both"/>
        <w:rPr>
          <w:rFonts w:ascii="Arial" w:hAnsi="Arial" w:cs="Arial"/>
          <w:sz w:val="22"/>
          <w:szCs w:val="22"/>
        </w:rPr>
      </w:pPr>
      <w:r w:rsidRPr="00B632D8">
        <w:rPr>
          <w:rFonts w:ascii="Arial" w:hAnsi="Arial" w:cs="Arial"/>
          <w:sz w:val="22"/>
          <w:szCs w:val="22"/>
        </w:rPr>
        <w:t>Sentencia 5156 de 1999, Consejo de Estado.</w:t>
      </w:r>
    </w:p>
    <w:p w14:paraId="1C4C1210" w14:textId="77777777" w:rsidR="00BB49FE" w:rsidRPr="00336139" w:rsidRDefault="00BB49FE">
      <w:pPr>
        <w:rPr>
          <w:rFonts w:ascii="Arial" w:hAnsi="Arial" w:cs="Arial"/>
          <w:sz w:val="22"/>
          <w:szCs w:val="22"/>
        </w:rPr>
      </w:pPr>
    </w:p>
    <w:p w14:paraId="2D5DB5F3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 xml:space="preserve">ACTIVIDAD </w:t>
      </w:r>
    </w:p>
    <w:p w14:paraId="7F19F65A" w14:textId="77777777" w:rsidR="00BB49FE" w:rsidRDefault="00BB49FE" w:rsidP="00BB49FE">
      <w:pPr>
        <w:rPr>
          <w:rFonts w:ascii="Arial" w:hAnsi="Arial" w:cs="Arial"/>
          <w:sz w:val="22"/>
          <w:szCs w:val="22"/>
        </w:rPr>
      </w:pPr>
    </w:p>
    <w:p w14:paraId="220CDB0D" w14:textId="77777777" w:rsidR="00E71249" w:rsidRDefault="008D60E7" w:rsidP="0094175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Cada Oficina de Servicio al Ciudadano deberá  diligenciar</w:t>
      </w:r>
      <w:r w:rsidRPr="00F27C1E">
        <w:rPr>
          <w:rFonts w:ascii="Arial" w:hAnsi="Arial" w:cs="Arial"/>
          <w:sz w:val="22"/>
          <w:szCs w:val="22"/>
        </w:rPr>
        <w:t xml:space="preserve"> el </w:t>
      </w:r>
      <w:r w:rsidRPr="00F27C1E">
        <w:rPr>
          <w:rFonts w:ascii="Arial" w:hAnsi="Arial" w:cs="Arial"/>
          <w:b/>
          <w:i/>
          <w:sz w:val="22"/>
          <w:szCs w:val="22"/>
        </w:rPr>
        <w:t>Formato de Registro PQRDF</w:t>
      </w:r>
      <w:r w:rsidRPr="00F27C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al momento de a</w:t>
      </w:r>
      <w:r w:rsidR="00E71249" w:rsidRPr="00F27C1E">
        <w:rPr>
          <w:rFonts w:ascii="Arial" w:hAnsi="Arial" w:cs="Arial"/>
          <w:sz w:val="22"/>
          <w:szCs w:val="22"/>
        </w:rPr>
        <w:t>tender y r</w:t>
      </w:r>
      <w:r>
        <w:rPr>
          <w:rFonts w:ascii="Arial" w:hAnsi="Arial" w:cs="Arial"/>
          <w:sz w:val="22"/>
          <w:szCs w:val="22"/>
        </w:rPr>
        <w:t>ecibir</w:t>
      </w:r>
      <w:r w:rsidR="00CA53D4" w:rsidRPr="00F27C1E">
        <w:rPr>
          <w:rFonts w:ascii="Arial" w:hAnsi="Arial" w:cs="Arial"/>
          <w:sz w:val="22"/>
          <w:szCs w:val="22"/>
        </w:rPr>
        <w:t xml:space="preserve"> </w:t>
      </w:r>
      <w:r w:rsidR="00E71249" w:rsidRPr="00F27C1E">
        <w:rPr>
          <w:rFonts w:ascii="Arial" w:hAnsi="Arial" w:cs="Arial"/>
          <w:sz w:val="22"/>
          <w:szCs w:val="22"/>
        </w:rPr>
        <w:t xml:space="preserve">la petición, </w:t>
      </w:r>
      <w:r w:rsidR="00CA53D4" w:rsidRPr="00F27C1E">
        <w:rPr>
          <w:rFonts w:ascii="Arial" w:hAnsi="Arial" w:cs="Arial"/>
          <w:sz w:val="22"/>
          <w:szCs w:val="22"/>
        </w:rPr>
        <w:t>queja,</w:t>
      </w:r>
      <w:r w:rsidR="00E71249" w:rsidRPr="00F27C1E">
        <w:rPr>
          <w:rFonts w:ascii="Arial" w:hAnsi="Arial" w:cs="Arial"/>
          <w:sz w:val="22"/>
          <w:szCs w:val="22"/>
        </w:rPr>
        <w:t xml:space="preserve"> reclamo, </w:t>
      </w:r>
      <w:r>
        <w:rPr>
          <w:rFonts w:ascii="Arial" w:hAnsi="Arial" w:cs="Arial"/>
          <w:sz w:val="22"/>
          <w:szCs w:val="22"/>
        </w:rPr>
        <w:t xml:space="preserve">denuncia </w:t>
      </w:r>
      <w:r w:rsidR="00E71249" w:rsidRPr="00F27C1E">
        <w:rPr>
          <w:rFonts w:ascii="Arial" w:hAnsi="Arial" w:cs="Arial"/>
          <w:sz w:val="22"/>
          <w:szCs w:val="22"/>
        </w:rPr>
        <w:t xml:space="preserve">, </w:t>
      </w:r>
      <w:r w:rsidR="00CA53D4" w:rsidRPr="00F27C1E">
        <w:rPr>
          <w:rFonts w:ascii="Arial" w:hAnsi="Arial" w:cs="Arial"/>
          <w:sz w:val="22"/>
          <w:szCs w:val="22"/>
        </w:rPr>
        <w:t xml:space="preserve">o </w:t>
      </w:r>
      <w:r w:rsidR="00E71249" w:rsidRPr="00F27C1E">
        <w:rPr>
          <w:rFonts w:ascii="Arial" w:hAnsi="Arial" w:cs="Arial"/>
          <w:sz w:val="22"/>
          <w:szCs w:val="22"/>
        </w:rPr>
        <w:t>felicitación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623C3B0B" w14:textId="77777777" w:rsidR="008D60E7" w:rsidRDefault="008D60E7" w:rsidP="008D60E7">
      <w:pPr>
        <w:pStyle w:val="Prrafodelista"/>
        <w:jc w:val="both"/>
        <w:rPr>
          <w:rFonts w:ascii="Arial" w:hAnsi="Arial" w:cs="Arial"/>
          <w:b/>
          <w:i/>
          <w:sz w:val="22"/>
          <w:szCs w:val="22"/>
        </w:rPr>
      </w:pPr>
    </w:p>
    <w:p w14:paraId="3BB1ED1D" w14:textId="77777777" w:rsidR="008D60E7" w:rsidRPr="00DB58D5" w:rsidRDefault="008D60E7" w:rsidP="008D60E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i/>
          <w:sz w:val="22"/>
          <w:szCs w:val="22"/>
        </w:rPr>
      </w:pPr>
      <w:r w:rsidRPr="00DB58D5">
        <w:rPr>
          <w:rFonts w:ascii="Arial" w:hAnsi="Arial" w:cs="Arial"/>
          <w:bCs/>
          <w:sz w:val="22"/>
          <w:szCs w:val="22"/>
        </w:rPr>
        <w:t xml:space="preserve">Se debe diligenciar </w:t>
      </w:r>
      <w:r w:rsidR="003B2695" w:rsidRPr="00DB58D5">
        <w:rPr>
          <w:rFonts w:ascii="Arial" w:hAnsi="Arial" w:cs="Arial"/>
          <w:bCs/>
          <w:sz w:val="22"/>
          <w:szCs w:val="22"/>
        </w:rPr>
        <w:t xml:space="preserve">en </w:t>
      </w:r>
      <w:r w:rsidRPr="00DB58D5">
        <w:rPr>
          <w:rFonts w:ascii="Arial" w:hAnsi="Arial" w:cs="Arial"/>
          <w:bCs/>
          <w:sz w:val="22"/>
          <w:szCs w:val="22"/>
        </w:rPr>
        <w:t xml:space="preserve">el </w:t>
      </w:r>
      <w:r w:rsidR="003B2695" w:rsidRPr="00DB58D5">
        <w:rPr>
          <w:rFonts w:ascii="Arial" w:hAnsi="Arial" w:cs="Arial"/>
          <w:bCs/>
          <w:sz w:val="22"/>
          <w:szCs w:val="22"/>
        </w:rPr>
        <w:t>“</w:t>
      </w:r>
      <w:r w:rsidRPr="00DB58D5">
        <w:rPr>
          <w:rFonts w:ascii="Arial" w:hAnsi="Arial" w:cs="Arial"/>
          <w:bCs/>
          <w:i/>
          <w:sz w:val="22"/>
          <w:szCs w:val="22"/>
        </w:rPr>
        <w:t>Formato</w:t>
      </w:r>
      <w:r w:rsidRPr="00DB58D5">
        <w:rPr>
          <w:rFonts w:ascii="Arial" w:hAnsi="Arial" w:cs="Arial"/>
          <w:i/>
          <w:sz w:val="22"/>
          <w:szCs w:val="22"/>
        </w:rPr>
        <w:t xml:space="preserve"> de Registro PQRDF</w:t>
      </w:r>
      <w:r w:rsidR="003B2695" w:rsidRPr="00DB58D5">
        <w:rPr>
          <w:rFonts w:ascii="Arial" w:hAnsi="Arial" w:cs="Arial"/>
          <w:i/>
          <w:sz w:val="22"/>
          <w:szCs w:val="22"/>
        </w:rPr>
        <w:t xml:space="preserve"> sector de agua potable y saneamiento básico”</w:t>
      </w:r>
      <w:r w:rsidRPr="00DB58D5">
        <w:rPr>
          <w:rFonts w:ascii="Arial" w:hAnsi="Arial" w:cs="Arial"/>
          <w:sz w:val="22"/>
          <w:szCs w:val="22"/>
        </w:rPr>
        <w:t>,</w:t>
      </w:r>
      <w:r w:rsidR="003B2695" w:rsidRPr="00DB58D5">
        <w:rPr>
          <w:rFonts w:ascii="Arial" w:hAnsi="Arial" w:cs="Arial"/>
          <w:sz w:val="22"/>
          <w:szCs w:val="22"/>
        </w:rPr>
        <w:t xml:space="preserve"> las</w:t>
      </w:r>
      <w:r w:rsidRPr="00DB58D5">
        <w:rPr>
          <w:rFonts w:ascii="Arial" w:hAnsi="Arial" w:cs="Arial"/>
          <w:sz w:val="22"/>
          <w:szCs w:val="22"/>
        </w:rPr>
        <w:t xml:space="preserve"> </w:t>
      </w:r>
      <w:r w:rsidR="003B2695" w:rsidRPr="00DB58D5">
        <w:rPr>
          <w:rFonts w:ascii="Arial" w:hAnsi="Arial" w:cs="Arial"/>
          <w:sz w:val="22"/>
          <w:szCs w:val="22"/>
        </w:rPr>
        <w:t>peticiones, quejas, reclamos, y felicitaciones correspondientes al</w:t>
      </w:r>
      <w:r w:rsidRPr="00DB58D5">
        <w:rPr>
          <w:rFonts w:ascii="Arial" w:hAnsi="Arial" w:cs="Arial"/>
          <w:sz w:val="22"/>
          <w:szCs w:val="22"/>
        </w:rPr>
        <w:t xml:space="preserve"> sector.</w:t>
      </w:r>
    </w:p>
    <w:p w14:paraId="33E23C64" w14:textId="77777777" w:rsidR="008D60E7" w:rsidRPr="00DB58D5" w:rsidRDefault="008D60E7" w:rsidP="008D60E7">
      <w:pPr>
        <w:pStyle w:val="Prrafodelista"/>
        <w:rPr>
          <w:rFonts w:ascii="Arial" w:hAnsi="Arial" w:cs="Arial"/>
          <w:i/>
          <w:sz w:val="22"/>
          <w:szCs w:val="22"/>
        </w:rPr>
      </w:pPr>
    </w:p>
    <w:p w14:paraId="09338D6A" w14:textId="77777777" w:rsidR="008D60E7" w:rsidRPr="00DB58D5" w:rsidRDefault="008D60E7" w:rsidP="008D60E7">
      <w:pPr>
        <w:pStyle w:val="Prrafodelista"/>
        <w:numPr>
          <w:ilvl w:val="0"/>
          <w:numId w:val="6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DB58D5">
        <w:rPr>
          <w:rFonts w:ascii="Arial" w:hAnsi="Arial" w:cs="Arial"/>
          <w:bCs/>
          <w:sz w:val="22"/>
          <w:szCs w:val="22"/>
        </w:rPr>
        <w:t xml:space="preserve">Se debe </w:t>
      </w:r>
      <w:r w:rsidR="003B2695" w:rsidRPr="00DB58D5">
        <w:rPr>
          <w:rFonts w:ascii="Arial" w:hAnsi="Arial" w:cs="Arial"/>
          <w:bCs/>
          <w:sz w:val="22"/>
          <w:szCs w:val="22"/>
        </w:rPr>
        <w:t xml:space="preserve">diligenciar en </w:t>
      </w:r>
      <w:r w:rsidRPr="00DB58D5">
        <w:rPr>
          <w:rFonts w:ascii="Arial" w:hAnsi="Arial" w:cs="Arial"/>
          <w:bCs/>
          <w:sz w:val="22"/>
          <w:szCs w:val="22"/>
        </w:rPr>
        <w:t xml:space="preserve">el </w:t>
      </w:r>
      <w:r w:rsidRPr="00DB58D5">
        <w:rPr>
          <w:rFonts w:ascii="Arial" w:hAnsi="Arial" w:cs="Arial"/>
          <w:i/>
          <w:sz w:val="22"/>
          <w:szCs w:val="22"/>
        </w:rPr>
        <w:t>Formato de Registro PQRDF</w:t>
      </w:r>
      <w:r w:rsidR="003B2695" w:rsidRPr="00DB58D5">
        <w:rPr>
          <w:rFonts w:ascii="Arial" w:hAnsi="Arial" w:cs="Arial"/>
          <w:i/>
          <w:sz w:val="22"/>
          <w:szCs w:val="22"/>
        </w:rPr>
        <w:t xml:space="preserve"> productos y Servicios</w:t>
      </w:r>
      <w:r w:rsidRPr="00DB58D5">
        <w:rPr>
          <w:rFonts w:ascii="Arial" w:hAnsi="Arial" w:cs="Arial"/>
          <w:sz w:val="22"/>
          <w:szCs w:val="22"/>
        </w:rPr>
        <w:t xml:space="preserve">, </w:t>
      </w:r>
      <w:r w:rsidR="003B2695" w:rsidRPr="00DB58D5">
        <w:rPr>
          <w:rFonts w:ascii="Arial" w:hAnsi="Arial" w:cs="Arial"/>
          <w:sz w:val="22"/>
          <w:szCs w:val="22"/>
        </w:rPr>
        <w:t xml:space="preserve">las </w:t>
      </w:r>
      <w:r w:rsidRPr="00DB58D5">
        <w:rPr>
          <w:rFonts w:ascii="Arial" w:hAnsi="Arial" w:cs="Arial"/>
          <w:sz w:val="22"/>
          <w:szCs w:val="22"/>
        </w:rPr>
        <w:t xml:space="preserve">peticiones, quejas, </w:t>
      </w:r>
      <w:r w:rsidR="003B2695" w:rsidRPr="00DB58D5">
        <w:rPr>
          <w:rFonts w:ascii="Arial" w:hAnsi="Arial" w:cs="Arial"/>
          <w:sz w:val="22"/>
          <w:szCs w:val="22"/>
        </w:rPr>
        <w:t>reclamos</w:t>
      </w:r>
      <w:r w:rsidRPr="00DB58D5">
        <w:rPr>
          <w:rFonts w:ascii="Arial" w:hAnsi="Arial" w:cs="Arial"/>
          <w:sz w:val="22"/>
          <w:szCs w:val="22"/>
        </w:rPr>
        <w:t xml:space="preserve">, y felicitaciones </w:t>
      </w:r>
      <w:r w:rsidR="003B2695" w:rsidRPr="00DB58D5">
        <w:rPr>
          <w:rFonts w:ascii="Arial" w:hAnsi="Arial" w:cs="Arial"/>
          <w:sz w:val="22"/>
          <w:szCs w:val="22"/>
        </w:rPr>
        <w:t xml:space="preserve">correspondientes a los productos y servicios que </w:t>
      </w:r>
      <w:r w:rsidRPr="00DB58D5">
        <w:rPr>
          <w:rFonts w:ascii="Arial" w:hAnsi="Arial" w:cs="Arial"/>
          <w:bCs/>
          <w:sz w:val="22"/>
          <w:szCs w:val="22"/>
        </w:rPr>
        <w:t>ofrece Aguas del Huila.</w:t>
      </w:r>
    </w:p>
    <w:p w14:paraId="19C4E11E" w14:textId="77777777" w:rsidR="008D60E7" w:rsidRPr="00F27C1E" w:rsidRDefault="008D60E7" w:rsidP="008D60E7">
      <w:pPr>
        <w:pStyle w:val="Prrafodelista"/>
        <w:jc w:val="both"/>
        <w:rPr>
          <w:rFonts w:ascii="Arial" w:hAnsi="Arial" w:cs="Arial"/>
          <w:b/>
          <w:i/>
          <w:sz w:val="22"/>
          <w:szCs w:val="22"/>
        </w:rPr>
      </w:pPr>
    </w:p>
    <w:p w14:paraId="30FD0BEC" w14:textId="77777777" w:rsidR="00CA53D4" w:rsidRPr="00F27C1E" w:rsidRDefault="00E71249" w:rsidP="0094175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 xml:space="preserve">Realizar la verificación correspondiente a la PQRDF si cumple con los mínimos requisitos; si aplica, </w:t>
      </w:r>
      <w:r w:rsidR="00CA53D4" w:rsidRPr="00F27C1E">
        <w:rPr>
          <w:rFonts w:ascii="Arial" w:hAnsi="Arial" w:cs="Arial"/>
          <w:sz w:val="22"/>
          <w:szCs w:val="22"/>
        </w:rPr>
        <w:t xml:space="preserve">será remitido a la sede </w:t>
      </w:r>
      <w:r w:rsidR="00132102" w:rsidRPr="00F27C1E">
        <w:rPr>
          <w:rFonts w:ascii="Arial" w:hAnsi="Arial" w:cs="Arial"/>
          <w:sz w:val="22"/>
          <w:szCs w:val="22"/>
        </w:rPr>
        <w:t>principal una</w:t>
      </w:r>
      <w:r w:rsidR="00CA53D4" w:rsidRPr="00F27C1E">
        <w:rPr>
          <w:rFonts w:ascii="Arial" w:hAnsi="Arial" w:cs="Arial"/>
          <w:sz w:val="22"/>
          <w:szCs w:val="22"/>
        </w:rPr>
        <w:t xml:space="preserve"> vez </w:t>
      </w:r>
      <w:r w:rsidRPr="00F27C1E">
        <w:rPr>
          <w:rFonts w:ascii="Arial" w:hAnsi="Arial" w:cs="Arial"/>
          <w:sz w:val="22"/>
          <w:szCs w:val="22"/>
        </w:rPr>
        <w:t xml:space="preserve">diligenciado el </w:t>
      </w:r>
      <w:r w:rsidRPr="00F27C1E">
        <w:rPr>
          <w:rFonts w:ascii="Arial" w:hAnsi="Arial" w:cs="Arial"/>
          <w:b/>
          <w:i/>
          <w:sz w:val="22"/>
          <w:szCs w:val="22"/>
        </w:rPr>
        <w:t>Formato de Registro PQRDF</w:t>
      </w:r>
      <w:r w:rsidR="00CA53D4" w:rsidRPr="00F27C1E">
        <w:rPr>
          <w:rFonts w:ascii="Arial" w:hAnsi="Arial" w:cs="Arial"/>
          <w:sz w:val="22"/>
          <w:szCs w:val="22"/>
        </w:rPr>
        <w:t xml:space="preserve">. </w:t>
      </w:r>
    </w:p>
    <w:p w14:paraId="76BF3645" w14:textId="77777777" w:rsidR="00CA53D4" w:rsidRPr="00F27C1E" w:rsidRDefault="00CA53D4" w:rsidP="00CA53D4">
      <w:pPr>
        <w:jc w:val="both"/>
        <w:rPr>
          <w:rFonts w:ascii="Arial" w:hAnsi="Arial" w:cs="Arial"/>
          <w:sz w:val="22"/>
          <w:szCs w:val="22"/>
        </w:rPr>
      </w:pPr>
    </w:p>
    <w:p w14:paraId="2091F798" w14:textId="77777777" w:rsidR="003A7DFD" w:rsidRPr="00F27C1E" w:rsidRDefault="003A7DFD" w:rsidP="0094175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lastRenderedPageBreak/>
        <w:t>D</w:t>
      </w:r>
      <w:r w:rsidR="00CA53D4" w:rsidRPr="00F27C1E">
        <w:rPr>
          <w:rFonts w:ascii="Arial" w:hAnsi="Arial" w:cs="Arial"/>
          <w:sz w:val="22"/>
          <w:szCs w:val="22"/>
        </w:rPr>
        <w:t xml:space="preserve">efinir </w:t>
      </w:r>
      <w:r w:rsidRPr="00F27C1E">
        <w:rPr>
          <w:rFonts w:ascii="Arial" w:hAnsi="Arial" w:cs="Arial"/>
          <w:sz w:val="22"/>
          <w:szCs w:val="22"/>
        </w:rPr>
        <w:t>el tipo de</w:t>
      </w:r>
      <w:r w:rsidR="00CA53D4" w:rsidRPr="00F27C1E">
        <w:rPr>
          <w:rFonts w:ascii="Arial" w:hAnsi="Arial" w:cs="Arial"/>
          <w:sz w:val="22"/>
          <w:szCs w:val="22"/>
        </w:rPr>
        <w:t xml:space="preserve"> reclamación o de petición, indicando el código de causal establecido en el formato. </w:t>
      </w:r>
    </w:p>
    <w:p w14:paraId="1AD445E2" w14:textId="77777777" w:rsidR="003A7DFD" w:rsidRPr="00F27C1E" w:rsidRDefault="003A7DFD" w:rsidP="00CA53D4">
      <w:pPr>
        <w:jc w:val="both"/>
        <w:rPr>
          <w:rFonts w:ascii="Arial" w:hAnsi="Arial" w:cs="Arial"/>
          <w:sz w:val="22"/>
          <w:szCs w:val="22"/>
        </w:rPr>
      </w:pPr>
    </w:p>
    <w:p w14:paraId="5C89A366" w14:textId="77777777" w:rsidR="00CA53D4" w:rsidRPr="00F27C1E" w:rsidRDefault="003A7DFD" w:rsidP="0094175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 xml:space="preserve">Realizar la verificación correspondiente para dar traslado por competencias </w:t>
      </w:r>
      <w:r w:rsidR="006A7F53" w:rsidRPr="00F27C1E">
        <w:rPr>
          <w:rFonts w:ascii="Arial" w:hAnsi="Arial" w:cs="Arial"/>
          <w:sz w:val="22"/>
          <w:szCs w:val="22"/>
        </w:rPr>
        <w:t>o para</w:t>
      </w:r>
      <w:r w:rsidR="00CA53D4" w:rsidRPr="00F27C1E">
        <w:rPr>
          <w:rFonts w:ascii="Arial" w:hAnsi="Arial" w:cs="Arial"/>
          <w:sz w:val="22"/>
          <w:szCs w:val="22"/>
        </w:rPr>
        <w:t xml:space="preserve"> dar respuesta.</w:t>
      </w:r>
    </w:p>
    <w:p w14:paraId="274E7804" w14:textId="77777777" w:rsidR="00CA53D4" w:rsidRPr="00F27C1E" w:rsidRDefault="00CA53D4" w:rsidP="00CA53D4">
      <w:pPr>
        <w:jc w:val="both"/>
        <w:rPr>
          <w:rFonts w:ascii="Arial" w:hAnsi="Arial" w:cs="Arial"/>
          <w:sz w:val="22"/>
          <w:szCs w:val="22"/>
        </w:rPr>
      </w:pPr>
    </w:p>
    <w:p w14:paraId="085F03E1" w14:textId="77777777" w:rsidR="00CA53D4" w:rsidRPr="00F27C1E" w:rsidRDefault="00132102" w:rsidP="0094175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Si la</w:t>
      </w:r>
      <w:r w:rsidR="00CA53D4" w:rsidRPr="00F27C1E">
        <w:rPr>
          <w:rFonts w:ascii="Arial" w:hAnsi="Arial" w:cs="Arial"/>
          <w:sz w:val="22"/>
          <w:szCs w:val="22"/>
        </w:rPr>
        <w:t xml:space="preserve"> reclamación lo amerita, se procederá a diligencia el acta de revisión consignada en el mismo formato.  Una vez diligenciado se remitirá a la sede principal para proceder a dar el trámite correspondiente.</w:t>
      </w:r>
    </w:p>
    <w:p w14:paraId="40247AB9" w14:textId="77777777" w:rsidR="00CA53D4" w:rsidRPr="00F27C1E" w:rsidRDefault="00CA53D4" w:rsidP="00CA53D4">
      <w:pPr>
        <w:jc w:val="both"/>
        <w:rPr>
          <w:rFonts w:ascii="Arial" w:hAnsi="Arial" w:cs="Arial"/>
          <w:sz w:val="22"/>
          <w:szCs w:val="22"/>
        </w:rPr>
      </w:pPr>
    </w:p>
    <w:p w14:paraId="5284D696" w14:textId="77777777" w:rsidR="006A7F53" w:rsidRDefault="006A7F53" w:rsidP="006A7F5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Definir el tipo de respuesta y el tipo de notificación, consignado las fechas de trámite.</w:t>
      </w:r>
    </w:p>
    <w:p w14:paraId="4D2907FE" w14:textId="77777777" w:rsidR="00E85397" w:rsidRPr="00E85397" w:rsidRDefault="00E85397" w:rsidP="00E85397">
      <w:pPr>
        <w:pStyle w:val="Prrafodelista"/>
        <w:rPr>
          <w:rFonts w:ascii="Arial" w:hAnsi="Arial" w:cs="Arial"/>
          <w:sz w:val="22"/>
          <w:szCs w:val="22"/>
        </w:rPr>
      </w:pPr>
    </w:p>
    <w:p w14:paraId="3A246A66" w14:textId="77777777" w:rsidR="009873B2" w:rsidRPr="00F27C1E" w:rsidRDefault="009873B2" w:rsidP="006A7F5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Dar respuesta oportuna  a las PQRDF dentro de los términos establecidos por  la Ley,</w:t>
      </w:r>
    </w:p>
    <w:p w14:paraId="22129DB4" w14:textId="77777777" w:rsidR="00D66DBF" w:rsidRPr="00F27C1E" w:rsidRDefault="00D66DBF" w:rsidP="00D66DB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3F38C347" w14:textId="77777777" w:rsidR="009873B2" w:rsidRPr="00F27C1E" w:rsidRDefault="009873B2" w:rsidP="009873B2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 xml:space="preserve">Solicitar prorroga a los </w:t>
      </w:r>
      <w:r w:rsidR="008E5F89" w:rsidRPr="00F27C1E">
        <w:rPr>
          <w:rFonts w:ascii="Arial" w:hAnsi="Arial" w:cs="Arial"/>
          <w:sz w:val="22"/>
          <w:szCs w:val="22"/>
        </w:rPr>
        <w:t>titulares, en caso de no cumplir con el primer plazo</w:t>
      </w:r>
      <w:r w:rsidR="00990F53" w:rsidRPr="00F27C1E">
        <w:rPr>
          <w:rFonts w:ascii="Arial" w:hAnsi="Arial" w:cs="Arial"/>
          <w:sz w:val="22"/>
          <w:szCs w:val="22"/>
        </w:rPr>
        <w:t xml:space="preserve"> (los quince (15) días hábiles) de entrega</w:t>
      </w:r>
      <w:r w:rsidR="008E5F89" w:rsidRPr="00F27C1E">
        <w:rPr>
          <w:rFonts w:ascii="Arial" w:hAnsi="Arial" w:cs="Arial"/>
          <w:sz w:val="22"/>
          <w:szCs w:val="22"/>
        </w:rPr>
        <w:t xml:space="preserve"> de respuesta</w:t>
      </w:r>
      <w:r w:rsidRPr="00F27C1E">
        <w:rPr>
          <w:rFonts w:ascii="Arial" w:hAnsi="Arial" w:cs="Arial"/>
          <w:sz w:val="22"/>
          <w:szCs w:val="22"/>
        </w:rPr>
        <w:t>.</w:t>
      </w:r>
    </w:p>
    <w:p w14:paraId="7FA8602B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797E489B" w14:textId="77777777" w:rsidR="00764FC0" w:rsidRPr="00F27C1E" w:rsidRDefault="00764FC0" w:rsidP="00764F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La prórroga o la aplicación por falta de pruebas tendrán un término 8 días hábiles y solos se podrá dar por una sola vez.</w:t>
      </w:r>
    </w:p>
    <w:p w14:paraId="7CB44D3A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2C03B211" w14:textId="77777777" w:rsidR="00CA53D4" w:rsidRPr="00F27C1E" w:rsidRDefault="00CA53D4" w:rsidP="00990F5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Los PQR</w:t>
      </w:r>
      <w:r w:rsidR="00990F53" w:rsidRPr="00F27C1E">
        <w:rPr>
          <w:rFonts w:ascii="Arial" w:hAnsi="Arial" w:cs="Arial"/>
          <w:sz w:val="22"/>
          <w:szCs w:val="22"/>
        </w:rPr>
        <w:t>DF</w:t>
      </w:r>
      <w:r w:rsidRPr="00F27C1E">
        <w:rPr>
          <w:rFonts w:ascii="Arial" w:hAnsi="Arial" w:cs="Arial"/>
          <w:sz w:val="22"/>
          <w:szCs w:val="22"/>
        </w:rPr>
        <w:t xml:space="preserve"> vencidos el término de los quince (15) días hábiles,</w:t>
      </w:r>
      <w:r w:rsidR="006039F2" w:rsidRPr="00F27C1E">
        <w:rPr>
          <w:rFonts w:ascii="Arial" w:hAnsi="Arial" w:cs="Arial"/>
          <w:sz w:val="22"/>
          <w:szCs w:val="22"/>
        </w:rPr>
        <w:t xml:space="preserve"> y sin </w:t>
      </w:r>
      <w:r w:rsidR="0031258C" w:rsidRPr="00F27C1E">
        <w:rPr>
          <w:rFonts w:ascii="Arial" w:hAnsi="Arial" w:cs="Arial"/>
          <w:sz w:val="22"/>
          <w:szCs w:val="22"/>
        </w:rPr>
        <w:t>prorroga;</w:t>
      </w:r>
      <w:r w:rsidRPr="00F27C1E">
        <w:rPr>
          <w:rFonts w:ascii="Arial" w:hAnsi="Arial" w:cs="Arial"/>
          <w:sz w:val="22"/>
          <w:szCs w:val="22"/>
        </w:rPr>
        <w:t xml:space="preserve"> la empresa cuenta con 72 horas para reconocerle </w:t>
      </w:r>
      <w:r w:rsidR="00132102" w:rsidRPr="00F27C1E">
        <w:rPr>
          <w:rFonts w:ascii="Arial" w:hAnsi="Arial" w:cs="Arial"/>
          <w:sz w:val="22"/>
          <w:szCs w:val="22"/>
        </w:rPr>
        <w:t>al usuario</w:t>
      </w:r>
      <w:r w:rsidRPr="00F27C1E">
        <w:rPr>
          <w:rFonts w:ascii="Arial" w:hAnsi="Arial" w:cs="Arial"/>
          <w:sz w:val="22"/>
          <w:szCs w:val="22"/>
        </w:rPr>
        <w:t xml:space="preserve"> los efectos favorables del silencio positivo o empresarial, salvo en el caso que se demuestre que el usuario ocasiona la demora o requiere la práctica de pruebas. </w:t>
      </w:r>
    </w:p>
    <w:p w14:paraId="24D303BB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4E42D055" w14:textId="77777777" w:rsidR="00E85397" w:rsidRDefault="00E85397" w:rsidP="00E8539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Si la empresa no reconoció los efectos favorables del silencio positivo, el usuario podrá informar a la Superintendencia de Servicio</w:t>
      </w:r>
      <w:r>
        <w:rPr>
          <w:rFonts w:ascii="Arial" w:hAnsi="Arial" w:cs="Arial"/>
          <w:sz w:val="22"/>
          <w:szCs w:val="22"/>
        </w:rPr>
        <w:t>s Públicos Domiciliarios (SSPD).</w:t>
      </w:r>
    </w:p>
    <w:p w14:paraId="743F3DF1" w14:textId="77777777" w:rsidR="00E85397" w:rsidRPr="00E85397" w:rsidRDefault="00E85397" w:rsidP="00E85397">
      <w:pPr>
        <w:pStyle w:val="Prrafodelista"/>
        <w:rPr>
          <w:rFonts w:ascii="Arial" w:hAnsi="Arial" w:cs="Arial"/>
          <w:sz w:val="22"/>
          <w:szCs w:val="22"/>
        </w:rPr>
      </w:pPr>
    </w:p>
    <w:p w14:paraId="39384A6D" w14:textId="77777777" w:rsidR="0031258C" w:rsidRPr="00F27C1E" w:rsidRDefault="0031258C" w:rsidP="003125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Si la respuesta dentro de los 15 días hábiles fue desfavorable, el usuario cuenta con cinco (5) días hábiles para</w:t>
      </w:r>
      <w:r w:rsidR="00D66DBF" w:rsidRPr="00F27C1E">
        <w:rPr>
          <w:rFonts w:ascii="Arial" w:hAnsi="Arial" w:cs="Arial"/>
          <w:sz w:val="22"/>
          <w:szCs w:val="22"/>
        </w:rPr>
        <w:t xml:space="preserve"> interponer los recursos de ley.</w:t>
      </w:r>
    </w:p>
    <w:p w14:paraId="3F8C0573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79B9DC0C" w14:textId="77777777" w:rsidR="0031258C" w:rsidRPr="00F27C1E" w:rsidRDefault="0031258C" w:rsidP="00990F5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 xml:space="preserve">Si el usuario no impone los recursos de ley, se da por atendido que éste quedo a </w:t>
      </w:r>
      <w:r w:rsidR="00D66DBF" w:rsidRPr="00F27C1E">
        <w:rPr>
          <w:rFonts w:ascii="Arial" w:hAnsi="Arial" w:cs="Arial"/>
          <w:sz w:val="22"/>
          <w:szCs w:val="22"/>
        </w:rPr>
        <w:t>satisfacción con</w:t>
      </w:r>
      <w:r w:rsidRPr="00F27C1E">
        <w:rPr>
          <w:rFonts w:ascii="Arial" w:hAnsi="Arial" w:cs="Arial"/>
          <w:sz w:val="22"/>
          <w:szCs w:val="22"/>
        </w:rPr>
        <w:t xml:space="preserve"> la respuesta de la empresa, y vencido los cinco (5) días hábiles se agota la vía gubernativa</w:t>
      </w:r>
      <w:r w:rsidR="00D66DBF" w:rsidRPr="00F27C1E">
        <w:rPr>
          <w:rFonts w:ascii="Arial" w:hAnsi="Arial" w:cs="Arial"/>
          <w:sz w:val="22"/>
          <w:szCs w:val="22"/>
        </w:rPr>
        <w:t>.</w:t>
      </w:r>
    </w:p>
    <w:p w14:paraId="6A3BBF4E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1126F26C" w14:textId="77777777" w:rsidR="0031258C" w:rsidRPr="00F27C1E" w:rsidRDefault="0031258C" w:rsidP="003125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 xml:space="preserve">Si pasados los 15 días hábiles del término, la respuesta continúa siendo negativa para el usuario, se envía el expediente para la SSPD para que ésta surta el recurso de apelación. </w:t>
      </w:r>
    </w:p>
    <w:p w14:paraId="1E2EDFF8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0752F28E" w14:textId="77777777" w:rsidR="0031258C" w:rsidRPr="00F27C1E" w:rsidRDefault="0031258C" w:rsidP="003125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Si el usuario interpone los recursos de ley, se reconsidera la respuesta o se investiga nuevamente, a fin de enviarle al usuario la respuesta a sus recursos interpuestos</w:t>
      </w:r>
      <w:r w:rsidR="00764FC0" w:rsidRPr="00F27C1E">
        <w:rPr>
          <w:rFonts w:ascii="Arial" w:hAnsi="Arial" w:cs="Arial"/>
          <w:sz w:val="22"/>
          <w:szCs w:val="22"/>
        </w:rPr>
        <w:t>,</w:t>
      </w:r>
    </w:p>
    <w:p w14:paraId="142FF3AD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0EA3EF45" w14:textId="77777777" w:rsidR="00764FC0" w:rsidRPr="00F27C1E" w:rsidRDefault="00764FC0" w:rsidP="003125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Divulgar</w:t>
      </w:r>
      <w:r w:rsidR="00C20DB3">
        <w:rPr>
          <w:rFonts w:ascii="Arial" w:hAnsi="Arial" w:cs="Arial"/>
          <w:sz w:val="22"/>
          <w:szCs w:val="22"/>
        </w:rPr>
        <w:t xml:space="preserve"> y ejecutar </w:t>
      </w:r>
      <w:r w:rsidRPr="00F27C1E">
        <w:rPr>
          <w:rFonts w:ascii="Arial" w:hAnsi="Arial" w:cs="Arial"/>
          <w:sz w:val="22"/>
          <w:szCs w:val="22"/>
        </w:rPr>
        <w:t xml:space="preserve"> la Política de Servicio al Ciudadano,</w:t>
      </w:r>
    </w:p>
    <w:p w14:paraId="421EDF1E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35624C74" w14:textId="77777777" w:rsidR="00764FC0" w:rsidRPr="00F27C1E" w:rsidRDefault="00764FC0" w:rsidP="0031258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 xml:space="preserve">Divulgar </w:t>
      </w:r>
      <w:r w:rsidR="00C20DB3">
        <w:rPr>
          <w:rFonts w:ascii="Arial" w:hAnsi="Arial" w:cs="Arial"/>
          <w:sz w:val="22"/>
          <w:szCs w:val="22"/>
        </w:rPr>
        <w:t xml:space="preserve">y ejecutar </w:t>
      </w:r>
      <w:r w:rsidRPr="00F27C1E">
        <w:rPr>
          <w:rFonts w:ascii="Arial" w:hAnsi="Arial" w:cs="Arial"/>
          <w:sz w:val="22"/>
          <w:szCs w:val="22"/>
        </w:rPr>
        <w:t xml:space="preserve">la Política de  Tratamiento de Datos Personales </w:t>
      </w:r>
    </w:p>
    <w:p w14:paraId="171BCDB8" w14:textId="77777777" w:rsidR="00D66DBF" w:rsidRPr="00F27C1E" w:rsidRDefault="00D66DBF" w:rsidP="00D66DBF">
      <w:pPr>
        <w:pStyle w:val="Prrafodelista"/>
        <w:rPr>
          <w:rFonts w:ascii="Arial" w:hAnsi="Arial" w:cs="Arial"/>
          <w:sz w:val="22"/>
          <w:szCs w:val="22"/>
        </w:rPr>
      </w:pPr>
    </w:p>
    <w:p w14:paraId="20AFBB93" w14:textId="77777777" w:rsidR="00764FC0" w:rsidRDefault="00764FC0" w:rsidP="001626F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Informar y diligenciar la Autorización de tratamiento de Datos Personales</w:t>
      </w:r>
    </w:p>
    <w:p w14:paraId="10BBC4EE" w14:textId="77777777" w:rsidR="00F27C1E" w:rsidRPr="00F27C1E" w:rsidRDefault="00F27C1E" w:rsidP="00F27C1E">
      <w:pPr>
        <w:pStyle w:val="Prrafodelista"/>
        <w:rPr>
          <w:rFonts w:ascii="Arial" w:hAnsi="Arial" w:cs="Arial"/>
          <w:sz w:val="22"/>
          <w:szCs w:val="22"/>
        </w:rPr>
      </w:pPr>
    </w:p>
    <w:p w14:paraId="0E7E9FBA" w14:textId="77777777" w:rsidR="0034170E" w:rsidRDefault="0034170E" w:rsidP="0034170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27C1E">
        <w:rPr>
          <w:rFonts w:ascii="Arial" w:hAnsi="Arial" w:cs="Arial"/>
          <w:sz w:val="22"/>
          <w:szCs w:val="22"/>
        </w:rPr>
        <w:t>Debe dar a Conocer la Carta de trato digno,</w:t>
      </w:r>
    </w:p>
    <w:p w14:paraId="2AC25E11" w14:textId="77777777" w:rsidR="0034170E" w:rsidRPr="0034170E" w:rsidRDefault="0034170E" w:rsidP="0034170E">
      <w:pPr>
        <w:pStyle w:val="Prrafodelista"/>
        <w:rPr>
          <w:rFonts w:ascii="Arial" w:hAnsi="Arial" w:cs="Arial"/>
          <w:sz w:val="22"/>
          <w:szCs w:val="22"/>
        </w:rPr>
      </w:pPr>
    </w:p>
    <w:p w14:paraId="7D9F6E31" w14:textId="77777777" w:rsidR="00F27C1E" w:rsidRDefault="0034170E" w:rsidP="001626F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personal encargado de la atención al ciudadano debe h</w:t>
      </w:r>
      <w:r w:rsidR="00F27C1E">
        <w:rPr>
          <w:rFonts w:ascii="Arial" w:hAnsi="Arial" w:cs="Arial"/>
          <w:sz w:val="22"/>
          <w:szCs w:val="22"/>
        </w:rPr>
        <w:t xml:space="preserve">acer uso </w:t>
      </w:r>
      <w:r w:rsidR="003561D3">
        <w:rPr>
          <w:rFonts w:ascii="Arial" w:hAnsi="Arial" w:cs="Arial"/>
          <w:sz w:val="22"/>
          <w:szCs w:val="22"/>
        </w:rPr>
        <w:t xml:space="preserve">permanente </w:t>
      </w:r>
      <w:r w:rsidR="00F27C1E">
        <w:rPr>
          <w:rFonts w:ascii="Arial" w:hAnsi="Arial" w:cs="Arial"/>
          <w:sz w:val="22"/>
          <w:szCs w:val="22"/>
        </w:rPr>
        <w:t>del Protocolo del Servicio al Cliente</w:t>
      </w:r>
      <w:r>
        <w:rPr>
          <w:rFonts w:ascii="Arial" w:hAnsi="Arial" w:cs="Arial"/>
          <w:sz w:val="22"/>
          <w:szCs w:val="22"/>
        </w:rPr>
        <w:t>,</w:t>
      </w:r>
      <w:r w:rsidR="003561D3">
        <w:rPr>
          <w:rFonts w:ascii="Arial" w:hAnsi="Arial" w:cs="Arial"/>
          <w:sz w:val="22"/>
          <w:szCs w:val="22"/>
        </w:rPr>
        <w:t xml:space="preserve"> </w:t>
      </w:r>
    </w:p>
    <w:p w14:paraId="68533A98" w14:textId="77777777" w:rsidR="00F27C1E" w:rsidRPr="00F27C1E" w:rsidRDefault="00F27C1E" w:rsidP="00F27C1E">
      <w:pPr>
        <w:pStyle w:val="Prrafodelista"/>
        <w:rPr>
          <w:rFonts w:ascii="Arial" w:hAnsi="Arial" w:cs="Arial"/>
          <w:sz w:val="22"/>
          <w:szCs w:val="22"/>
        </w:rPr>
      </w:pPr>
    </w:p>
    <w:p w14:paraId="5BFBCF87" w14:textId="77777777" w:rsidR="00F27C1E" w:rsidRDefault="0034170E" w:rsidP="001626F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personal encargado de la atención al ciudadano debe hacer uso </w:t>
      </w:r>
      <w:r w:rsidR="00F27C1E">
        <w:rPr>
          <w:rFonts w:ascii="Arial" w:hAnsi="Arial" w:cs="Arial"/>
          <w:sz w:val="22"/>
          <w:szCs w:val="22"/>
        </w:rPr>
        <w:t>del</w:t>
      </w:r>
      <w:r w:rsidR="00CA06E1">
        <w:rPr>
          <w:rFonts w:ascii="Arial" w:hAnsi="Arial" w:cs="Arial"/>
          <w:sz w:val="22"/>
          <w:szCs w:val="22"/>
        </w:rPr>
        <w:t xml:space="preserve"> manual de atención Incluyente (para los casos de atención especial)</w:t>
      </w:r>
    </w:p>
    <w:p w14:paraId="665566FA" w14:textId="77777777" w:rsidR="00CA06E1" w:rsidRPr="00CA06E1" w:rsidRDefault="00CA06E1" w:rsidP="00CA06E1">
      <w:pPr>
        <w:pStyle w:val="Prrafodelista"/>
        <w:rPr>
          <w:rFonts w:ascii="Arial" w:hAnsi="Arial" w:cs="Arial"/>
          <w:sz w:val="22"/>
          <w:szCs w:val="22"/>
        </w:rPr>
      </w:pPr>
    </w:p>
    <w:p w14:paraId="755C651A" w14:textId="77777777" w:rsidR="00CA06E1" w:rsidRDefault="0034170E" w:rsidP="00CA06E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Hacer seguimiento a los PQRDF “</w:t>
      </w:r>
      <w:r w:rsidR="00CA06E1" w:rsidRPr="00CA06E1">
        <w:rPr>
          <w:rFonts w:ascii="Arial" w:hAnsi="Arial" w:cs="Arial"/>
          <w:sz w:val="22"/>
          <w:szCs w:val="22"/>
        </w:rPr>
        <w:t>Petición, Queja, Reclamo, Denuncia y Felicitaciones</w:t>
      </w:r>
      <w:r>
        <w:rPr>
          <w:rFonts w:ascii="Arial" w:hAnsi="Arial" w:cs="Arial"/>
          <w:sz w:val="22"/>
          <w:szCs w:val="22"/>
        </w:rPr>
        <w:t>”</w:t>
      </w:r>
      <w:r w:rsidR="00CA06E1" w:rsidRPr="00CA06E1">
        <w:rPr>
          <w:rFonts w:ascii="Arial" w:hAnsi="Arial" w:cs="Arial"/>
          <w:sz w:val="22"/>
          <w:szCs w:val="22"/>
        </w:rPr>
        <w:t xml:space="preserve"> de los diferentes canales (Web, ventanilla única, buzón, verbal)</w:t>
      </w:r>
      <w:r w:rsidR="00CA06E1">
        <w:rPr>
          <w:rFonts w:ascii="Arial" w:hAnsi="Arial" w:cs="Arial"/>
          <w:sz w:val="22"/>
          <w:szCs w:val="22"/>
        </w:rPr>
        <w:t>.</w:t>
      </w:r>
    </w:p>
    <w:p w14:paraId="749F7FF1" w14:textId="77777777" w:rsidR="00CA06E1" w:rsidRPr="00CA06E1" w:rsidRDefault="00CA06E1" w:rsidP="00CA06E1">
      <w:pPr>
        <w:pStyle w:val="Prrafodelista"/>
        <w:rPr>
          <w:rFonts w:ascii="Arial" w:hAnsi="Arial" w:cs="Arial"/>
          <w:sz w:val="22"/>
          <w:szCs w:val="22"/>
        </w:rPr>
      </w:pPr>
    </w:p>
    <w:p w14:paraId="25FC372A" w14:textId="77777777" w:rsidR="0034170E" w:rsidRDefault="0034170E" w:rsidP="0034170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Generar el informe de seguimiento a la atención de PQRDF de cada uno de los municipios mensualmente.</w:t>
      </w:r>
    </w:p>
    <w:p w14:paraId="57DD0E6A" w14:textId="77777777" w:rsidR="0034170E" w:rsidRPr="0034170E" w:rsidRDefault="0034170E" w:rsidP="0034170E">
      <w:pPr>
        <w:pStyle w:val="Prrafodelista"/>
        <w:rPr>
          <w:rFonts w:ascii="Arial" w:hAnsi="Arial" w:cs="Arial"/>
          <w:sz w:val="22"/>
          <w:szCs w:val="22"/>
        </w:rPr>
      </w:pPr>
    </w:p>
    <w:p w14:paraId="567ECF46" w14:textId="77777777" w:rsidR="00CA06E1" w:rsidRPr="00353CFE" w:rsidRDefault="00CA06E1" w:rsidP="00CA06E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53CFE">
        <w:rPr>
          <w:rFonts w:ascii="Arial" w:hAnsi="Arial" w:cs="Arial"/>
          <w:sz w:val="22"/>
          <w:szCs w:val="22"/>
        </w:rPr>
        <w:t xml:space="preserve">Hacer uso eficiente de los </w:t>
      </w:r>
      <w:r w:rsidR="0034170E" w:rsidRPr="00353CFE">
        <w:rPr>
          <w:rFonts w:ascii="Arial" w:hAnsi="Arial" w:cs="Arial"/>
          <w:sz w:val="22"/>
          <w:szCs w:val="22"/>
        </w:rPr>
        <w:t xml:space="preserve">canales de comunicación establecidos por Aguas del Huila </w:t>
      </w:r>
      <w:r w:rsidRPr="00353CFE">
        <w:rPr>
          <w:rFonts w:ascii="Arial" w:hAnsi="Arial" w:cs="Arial"/>
          <w:sz w:val="22"/>
          <w:szCs w:val="22"/>
        </w:rPr>
        <w:t xml:space="preserve">para garantizar la </w:t>
      </w:r>
      <w:r w:rsidR="00353CFE" w:rsidRPr="00353CFE">
        <w:rPr>
          <w:rFonts w:ascii="Arial" w:hAnsi="Arial" w:cs="Arial"/>
          <w:sz w:val="22"/>
          <w:szCs w:val="22"/>
        </w:rPr>
        <w:t>entrega oportuna de la información</w:t>
      </w:r>
      <w:r w:rsidRPr="00353CFE">
        <w:rPr>
          <w:rFonts w:ascii="Arial" w:hAnsi="Arial" w:cs="Arial"/>
          <w:sz w:val="22"/>
          <w:szCs w:val="22"/>
        </w:rPr>
        <w:t xml:space="preserve"> a la ciudadanía a través de los diferentes canales (Telefónico, web, presencial, intranet, etc.)</w:t>
      </w:r>
    </w:p>
    <w:p w14:paraId="59E2974E" w14:textId="77777777" w:rsidR="00CA06E1" w:rsidRPr="00CA06E1" w:rsidRDefault="00CA06E1" w:rsidP="00CA06E1">
      <w:pPr>
        <w:pStyle w:val="Prrafodelista"/>
        <w:rPr>
          <w:rFonts w:ascii="Arial" w:hAnsi="Arial" w:cs="Arial"/>
          <w:sz w:val="22"/>
          <w:szCs w:val="22"/>
        </w:rPr>
      </w:pPr>
    </w:p>
    <w:p w14:paraId="64D3743C" w14:textId="77777777" w:rsidR="00CA06E1" w:rsidRDefault="00CA06E1" w:rsidP="00CA06E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Hacer uso de comunicación asertiva con los usuarios y/ o </w:t>
      </w:r>
      <w:r w:rsidR="008C7E5A">
        <w:rPr>
          <w:rFonts w:ascii="Arial" w:hAnsi="Arial" w:cs="Arial"/>
          <w:sz w:val="22"/>
          <w:szCs w:val="22"/>
        </w:rPr>
        <w:t>suscriptores</w:t>
      </w:r>
      <w:r w:rsidR="008C7E5A" w:rsidRPr="00CA06E1">
        <w:rPr>
          <w:rFonts w:ascii="Arial" w:hAnsi="Arial" w:cs="Arial"/>
          <w:sz w:val="22"/>
          <w:szCs w:val="22"/>
        </w:rPr>
        <w:t xml:space="preserve"> </w:t>
      </w:r>
      <w:r w:rsidR="008C7E5A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 xml:space="preserve"> momento de atender sus requerimientos</w:t>
      </w:r>
      <w:r w:rsidR="00DF562A">
        <w:rPr>
          <w:rFonts w:ascii="Arial" w:hAnsi="Arial" w:cs="Arial"/>
          <w:sz w:val="22"/>
          <w:szCs w:val="22"/>
        </w:rPr>
        <w:t>.</w:t>
      </w:r>
    </w:p>
    <w:p w14:paraId="1F1F0707" w14:textId="77777777" w:rsidR="009E0E3C" w:rsidRPr="009E0E3C" w:rsidRDefault="009E0E3C" w:rsidP="009E0E3C">
      <w:pPr>
        <w:pStyle w:val="Prrafodelista"/>
        <w:rPr>
          <w:rFonts w:ascii="Arial" w:hAnsi="Arial" w:cs="Arial"/>
          <w:sz w:val="22"/>
          <w:szCs w:val="22"/>
        </w:rPr>
      </w:pPr>
    </w:p>
    <w:p w14:paraId="045D5A3C" w14:textId="77777777" w:rsidR="009E0E3C" w:rsidRPr="002A18CA" w:rsidRDefault="009E0E3C" w:rsidP="00CA06E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A18CA">
        <w:rPr>
          <w:rFonts w:ascii="Arial" w:hAnsi="Arial" w:cs="Arial"/>
          <w:sz w:val="22"/>
          <w:szCs w:val="22"/>
        </w:rPr>
        <w:t>Elaborar Indicadores de Gestión que permitan medir su nivel de eficiencia.</w:t>
      </w:r>
    </w:p>
    <w:p w14:paraId="0C5B563D" w14:textId="77777777" w:rsidR="009E0E3C" w:rsidRPr="002A18CA" w:rsidRDefault="009E0E3C" w:rsidP="009E0E3C">
      <w:pPr>
        <w:pStyle w:val="Prrafodelista"/>
        <w:rPr>
          <w:rFonts w:ascii="Arial" w:hAnsi="Arial" w:cs="Arial"/>
          <w:sz w:val="22"/>
          <w:szCs w:val="22"/>
        </w:rPr>
      </w:pPr>
    </w:p>
    <w:p w14:paraId="27081C9B" w14:textId="77777777" w:rsidR="00CA53D4" w:rsidRPr="002A18CA" w:rsidRDefault="009E0E3C" w:rsidP="00CA53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A18CA">
        <w:rPr>
          <w:rFonts w:ascii="Arial" w:hAnsi="Arial" w:cs="Arial"/>
          <w:sz w:val="22"/>
          <w:szCs w:val="22"/>
        </w:rPr>
        <w:t>Realizar encuestas de satisfacción a los usuarios y/ o suscriptores.</w:t>
      </w:r>
    </w:p>
    <w:p w14:paraId="7D3E33DB" w14:textId="77777777" w:rsidR="00DE5B6C" w:rsidRPr="002A18CA" w:rsidRDefault="00DE5B6C" w:rsidP="00DE5B6C">
      <w:pPr>
        <w:pStyle w:val="Prrafodelista"/>
        <w:rPr>
          <w:rFonts w:ascii="Arial" w:hAnsi="Arial" w:cs="Arial"/>
          <w:sz w:val="22"/>
          <w:szCs w:val="22"/>
        </w:rPr>
      </w:pPr>
    </w:p>
    <w:p w14:paraId="565858AF" w14:textId="77777777" w:rsidR="00A03B7D" w:rsidRDefault="00DE5B6C" w:rsidP="001B205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A18CA">
        <w:rPr>
          <w:rFonts w:ascii="Arial" w:hAnsi="Arial" w:cs="Arial"/>
          <w:sz w:val="22"/>
          <w:szCs w:val="22"/>
        </w:rPr>
        <w:t xml:space="preserve">Fomentar entre </w:t>
      </w:r>
      <w:r w:rsidR="00C20DB3" w:rsidRPr="002A18CA">
        <w:rPr>
          <w:rFonts w:ascii="Arial" w:hAnsi="Arial" w:cs="Arial"/>
          <w:sz w:val="22"/>
          <w:szCs w:val="22"/>
        </w:rPr>
        <w:t>los funcionarios de Aguas del Huila la cultura</w:t>
      </w:r>
      <w:r w:rsidRPr="002A18CA">
        <w:rPr>
          <w:rFonts w:ascii="Arial" w:hAnsi="Arial" w:cs="Arial"/>
          <w:sz w:val="22"/>
          <w:szCs w:val="22"/>
        </w:rPr>
        <w:t xml:space="preserve"> de servicio al ciudadano </w:t>
      </w:r>
      <w:r w:rsidRPr="00C20DB3">
        <w:rPr>
          <w:rFonts w:ascii="Arial" w:hAnsi="Arial" w:cs="Arial"/>
          <w:sz w:val="22"/>
          <w:szCs w:val="22"/>
        </w:rPr>
        <w:t xml:space="preserve">que opere bajo parámetros de transparencia, eficacia e integridad </w:t>
      </w:r>
      <w:r w:rsidR="003561D3">
        <w:rPr>
          <w:rFonts w:ascii="Arial" w:hAnsi="Arial" w:cs="Arial"/>
          <w:sz w:val="22"/>
          <w:szCs w:val="22"/>
        </w:rPr>
        <w:t>que rige a los</w:t>
      </w:r>
      <w:r w:rsidRPr="00C20DB3">
        <w:rPr>
          <w:rFonts w:ascii="Arial" w:hAnsi="Arial" w:cs="Arial"/>
          <w:sz w:val="22"/>
          <w:szCs w:val="22"/>
        </w:rPr>
        <w:t xml:space="preserve"> servidores públicos</w:t>
      </w:r>
      <w:r w:rsidR="00CA53D4" w:rsidRPr="00C20DB3">
        <w:rPr>
          <w:rFonts w:ascii="Arial" w:hAnsi="Arial" w:cs="Arial"/>
          <w:sz w:val="22"/>
          <w:szCs w:val="22"/>
        </w:rPr>
        <w:t xml:space="preserve">.  </w:t>
      </w:r>
    </w:p>
    <w:p w14:paraId="164F22CB" w14:textId="77777777" w:rsidR="003561D3" w:rsidRPr="003561D3" w:rsidRDefault="003561D3" w:rsidP="003561D3">
      <w:pPr>
        <w:pStyle w:val="Prrafodelista"/>
        <w:rPr>
          <w:rFonts w:ascii="Arial" w:hAnsi="Arial" w:cs="Arial"/>
          <w:sz w:val="22"/>
          <w:szCs w:val="22"/>
        </w:rPr>
      </w:pPr>
    </w:p>
    <w:p w14:paraId="74F68AD4" w14:textId="77777777" w:rsidR="003561D3" w:rsidRDefault="003561D3" w:rsidP="003561D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561D3">
        <w:rPr>
          <w:rFonts w:ascii="Arial" w:hAnsi="Arial" w:cs="Arial"/>
          <w:sz w:val="22"/>
          <w:szCs w:val="22"/>
        </w:rPr>
        <w:t>Empresa en la búsqueda constante del cumplimiento de las prácticas de buen gob</w:t>
      </w:r>
      <w:r w:rsidR="002A18CA">
        <w:rPr>
          <w:rFonts w:ascii="Arial" w:hAnsi="Arial" w:cs="Arial"/>
          <w:sz w:val="22"/>
          <w:szCs w:val="22"/>
        </w:rPr>
        <w:t>ierno mediante las estrategias c</w:t>
      </w:r>
      <w:r w:rsidRPr="003561D3">
        <w:rPr>
          <w:rFonts w:ascii="Arial" w:hAnsi="Arial" w:cs="Arial"/>
          <w:sz w:val="22"/>
          <w:szCs w:val="22"/>
        </w:rPr>
        <w:t>ada servidor o colaborador de</w:t>
      </w:r>
    </w:p>
    <w:p w14:paraId="3138D2FD" w14:textId="77777777" w:rsidR="003561D3" w:rsidRPr="003561D3" w:rsidRDefault="003561D3" w:rsidP="003561D3">
      <w:pPr>
        <w:pStyle w:val="Prrafodelista"/>
        <w:rPr>
          <w:rFonts w:ascii="Arial" w:hAnsi="Arial" w:cs="Arial"/>
          <w:sz w:val="22"/>
          <w:szCs w:val="22"/>
        </w:rPr>
      </w:pPr>
    </w:p>
    <w:p w14:paraId="6C030402" w14:textId="77777777" w:rsidR="003561D3" w:rsidRPr="003561D3" w:rsidRDefault="003561D3" w:rsidP="003561D3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3561D3">
        <w:rPr>
          <w:rFonts w:ascii="Arial" w:hAnsi="Arial" w:cs="Arial"/>
          <w:sz w:val="22"/>
          <w:szCs w:val="22"/>
        </w:rPr>
        <w:t xml:space="preserve">ntregar información veraz y oportuna de los diversos </w:t>
      </w:r>
      <w:r>
        <w:rPr>
          <w:rFonts w:ascii="Arial" w:hAnsi="Arial" w:cs="Arial"/>
          <w:sz w:val="22"/>
          <w:szCs w:val="22"/>
        </w:rPr>
        <w:t xml:space="preserve">requerimientos </w:t>
      </w:r>
      <w:r w:rsidRPr="003561D3">
        <w:rPr>
          <w:rFonts w:ascii="Arial" w:hAnsi="Arial" w:cs="Arial"/>
          <w:sz w:val="22"/>
          <w:szCs w:val="22"/>
        </w:rPr>
        <w:t>“Ventanilla Hacia Adentro” y “Ventanilla Hacia Afuera”.</w:t>
      </w:r>
    </w:p>
    <w:p w14:paraId="4ABDA13C" w14:textId="77777777" w:rsidR="003561D3" w:rsidRDefault="003561D3" w:rsidP="003561D3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67DF52D6" w14:textId="77777777" w:rsidR="00C20DB3" w:rsidRPr="00C20DB3" w:rsidRDefault="00C20DB3" w:rsidP="003561D3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7D79C5FD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 xml:space="preserve">REGISTROS </w:t>
      </w:r>
    </w:p>
    <w:p w14:paraId="43AD6A7A" w14:textId="77777777" w:rsidR="00BB49FE" w:rsidRPr="00336139" w:rsidRDefault="00BB49FE" w:rsidP="00BB49FE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EDAB5FD" w14:textId="77777777" w:rsidR="007E0A22" w:rsidRPr="00A404B1" w:rsidRDefault="007E0A22" w:rsidP="00A404B1">
      <w:pPr>
        <w:pStyle w:val="Textoindependiente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A404B1">
        <w:rPr>
          <w:rFonts w:ascii="Arial" w:hAnsi="Arial" w:cs="Arial"/>
          <w:sz w:val="22"/>
          <w:szCs w:val="22"/>
        </w:rPr>
        <w:t>Formato de Registro PQRDF, (peticiones, quejas, recursos, y felicitaciones.)</w:t>
      </w:r>
      <w:r w:rsidR="00A404B1" w:rsidRPr="00A404B1">
        <w:rPr>
          <w:rFonts w:ascii="Arial" w:hAnsi="Arial" w:cs="Arial"/>
          <w:sz w:val="22"/>
          <w:szCs w:val="22"/>
        </w:rPr>
        <w:t xml:space="preserve"> sector de agua potable y saneamiento básico</w:t>
      </w:r>
      <w:r w:rsidR="00A404B1">
        <w:rPr>
          <w:rFonts w:ascii="Arial" w:hAnsi="Arial" w:cs="Arial"/>
          <w:sz w:val="22"/>
          <w:szCs w:val="22"/>
        </w:rPr>
        <w:t>,</w:t>
      </w:r>
    </w:p>
    <w:p w14:paraId="5784ABC9" w14:textId="77777777" w:rsidR="007E0A22" w:rsidRPr="008B330A" w:rsidRDefault="007E0A22" w:rsidP="00A404B1">
      <w:pPr>
        <w:pStyle w:val="Textoindependiente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8B330A">
        <w:rPr>
          <w:rFonts w:ascii="Arial" w:hAnsi="Arial" w:cs="Arial"/>
          <w:sz w:val="22"/>
          <w:szCs w:val="22"/>
        </w:rPr>
        <w:lastRenderedPageBreak/>
        <w:t>Formato de Registro PQRDF, (peticiones, quejas, recursos, y felicitaciones.)</w:t>
      </w:r>
      <w:r w:rsidR="008B330A" w:rsidRPr="008B330A">
        <w:rPr>
          <w:rFonts w:ascii="Arial" w:hAnsi="Arial" w:cs="Arial"/>
          <w:sz w:val="22"/>
          <w:szCs w:val="22"/>
        </w:rPr>
        <w:t xml:space="preserve"> Productos y servicios</w:t>
      </w:r>
    </w:p>
    <w:p w14:paraId="17BF280C" w14:textId="77777777" w:rsidR="000E2726" w:rsidRPr="00336139" w:rsidRDefault="000E2726" w:rsidP="00BB49FE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B7008A9" w14:textId="77777777" w:rsidR="00BB49FE" w:rsidRPr="00B3369E" w:rsidRDefault="00BB49FE" w:rsidP="00B3369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B3369E">
        <w:rPr>
          <w:rFonts w:ascii="Arial" w:hAnsi="Arial" w:cs="Arial"/>
          <w:b/>
          <w:sz w:val="22"/>
          <w:szCs w:val="22"/>
        </w:rPr>
        <w:t>CONTROL DE CAMBIOS</w:t>
      </w:r>
    </w:p>
    <w:p w14:paraId="34090CFE" w14:textId="77777777" w:rsidR="00AB6DFC" w:rsidRPr="00336139" w:rsidRDefault="00AB6DFC" w:rsidP="00AB6DF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2F1BD7" w14:paraId="4FAD3E18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3EB1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0504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0F77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2F1BD7" w14:paraId="7F9D0165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EDD8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84A1E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21C9" w14:textId="77777777" w:rsidR="002F1BD7" w:rsidRDefault="00DE12B4" w:rsidP="00DE12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2F1BD7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2F1BD7" w14:paraId="1C3E364D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76AD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7B14B5C4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648E281F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1A48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2102" w14:textId="77777777" w:rsidR="002F1BD7" w:rsidRDefault="00DE12B4" w:rsidP="00DE12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2F1BD7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2F1BD7" w14:paraId="7B110179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E305" w14:textId="77777777" w:rsidR="002F1BD7" w:rsidRDefault="002F1BD7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EF62" w14:textId="77777777" w:rsidR="002F1BD7" w:rsidRDefault="002F1BD7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8820" w14:textId="77777777" w:rsidR="002F1BD7" w:rsidRDefault="00DE12B4" w:rsidP="00DE12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2F1BD7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E30358" w:rsidRPr="00031BD0" w14:paraId="401166BE" w14:textId="77777777" w:rsidTr="003C617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27498" w14:textId="77777777" w:rsidR="00E30358" w:rsidRPr="001F092A" w:rsidRDefault="00E30358" w:rsidP="00E30358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Quinta emisión: 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de sello proceso de certificación, inclusión </w:t>
            </w:r>
            <w:proofErr w:type="spellStart"/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nit</w:t>
            </w:r>
            <w:proofErr w:type="spellEnd"/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de la empresa, 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inclusión de pie de página </w:t>
            </w:r>
            <w:r>
              <w:rPr>
                <w:rFonts w:ascii="Arial" w:hAnsi="Arial" w:cs="Arial"/>
                <w:sz w:val="22"/>
                <w:szCs w:val="22"/>
              </w:rPr>
              <w:t>número de páginas, Actualización del procedimiento.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FCBF3" w14:textId="77777777" w:rsidR="00E30358" w:rsidRPr="001F092A" w:rsidRDefault="00E30358" w:rsidP="00E3035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1639" w14:textId="77777777" w:rsidR="00E30358" w:rsidRPr="001F092A" w:rsidRDefault="00E30358" w:rsidP="00E3035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19-07-2019</w:t>
            </w:r>
          </w:p>
        </w:tc>
      </w:tr>
      <w:tr w:rsidR="00AB3664" w:rsidRPr="00031BD0" w14:paraId="17DE1388" w14:textId="77777777" w:rsidTr="003C617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F5F49" w14:textId="77777777" w:rsidR="00AB3664" w:rsidRPr="001F092A" w:rsidRDefault="00AB3664" w:rsidP="00AB366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AB3664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Sexta emisión: </w:t>
            </w:r>
            <w:r w:rsidRPr="00AB3664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e inclusión de los sellos de 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certificación de calidad.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72AC" w14:textId="77777777" w:rsidR="00AB3664" w:rsidRPr="001F092A" w:rsidRDefault="00AB3664" w:rsidP="00E3035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13C4" w14:textId="77777777" w:rsidR="00AB3664" w:rsidRPr="001F092A" w:rsidRDefault="00AB3664" w:rsidP="00E3035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13-09-2022</w:t>
            </w:r>
          </w:p>
        </w:tc>
      </w:tr>
      <w:tr w:rsidR="00370B87" w:rsidRPr="00031BD0" w14:paraId="05DE5D16" w14:textId="77777777" w:rsidTr="00D06CC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6AD2B" w14:textId="1783430D" w:rsidR="00370B87" w:rsidRPr="00AB3664" w:rsidRDefault="00370B87" w:rsidP="00370B8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ntidad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E03DE" w14:textId="21B01614" w:rsidR="00370B87" w:rsidRDefault="00370B87" w:rsidP="00370B8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72CCC" w14:textId="7B4BB442" w:rsidR="00370B87" w:rsidRDefault="00370B87" w:rsidP="00370B8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30-09-2025</w:t>
            </w:r>
          </w:p>
        </w:tc>
      </w:tr>
      <w:tr w:rsidR="00425779" w:rsidRPr="00031BD0" w14:paraId="01BAC738" w14:textId="77777777" w:rsidTr="00D06CC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1B53" w14:textId="4087C5AF" w:rsidR="00425779" w:rsidRDefault="00425779" w:rsidP="00370B8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Octava </w:t>
            </w: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Eliminación de logo y complementación de nombre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82356" w14:textId="6F91A3BE" w:rsidR="00425779" w:rsidRDefault="00425779" w:rsidP="00370B8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8.0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4819" w14:textId="04964C41" w:rsidR="00425779" w:rsidRDefault="00425779" w:rsidP="00370B8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30/06/2026</w:t>
            </w:r>
          </w:p>
        </w:tc>
      </w:tr>
    </w:tbl>
    <w:p w14:paraId="3DA00D44" w14:textId="77777777" w:rsidR="00FC1274" w:rsidRDefault="00FC1274" w:rsidP="00BB49FE">
      <w:pPr>
        <w:ind w:firstLine="708"/>
        <w:rPr>
          <w:rFonts w:ascii="Arial" w:hAnsi="Arial" w:cs="Arial"/>
          <w:sz w:val="22"/>
          <w:szCs w:val="22"/>
        </w:rPr>
      </w:pPr>
    </w:p>
    <w:p w14:paraId="4029C0C5" w14:textId="77777777" w:rsidR="00FC1274" w:rsidRDefault="00FC1274" w:rsidP="00BB49FE">
      <w:pPr>
        <w:ind w:firstLine="708"/>
        <w:rPr>
          <w:rFonts w:ascii="Arial" w:hAnsi="Arial" w:cs="Arial"/>
          <w:sz w:val="22"/>
          <w:szCs w:val="22"/>
        </w:rPr>
      </w:pPr>
    </w:p>
    <w:p w14:paraId="1CD521F5" w14:textId="77777777" w:rsidR="00FC1274" w:rsidRDefault="00FC1274" w:rsidP="00BB49FE">
      <w:pPr>
        <w:ind w:firstLine="708"/>
        <w:rPr>
          <w:rFonts w:ascii="Arial" w:hAnsi="Arial" w:cs="Arial"/>
          <w:sz w:val="22"/>
          <w:szCs w:val="22"/>
        </w:rPr>
      </w:pPr>
    </w:p>
    <w:p w14:paraId="3784660F" w14:textId="77777777" w:rsidR="00FC1274" w:rsidRPr="00336139" w:rsidRDefault="00FC1274" w:rsidP="00BB49FE">
      <w:pPr>
        <w:ind w:firstLine="708"/>
        <w:rPr>
          <w:rFonts w:ascii="Arial" w:hAnsi="Arial" w:cs="Arial"/>
          <w:sz w:val="22"/>
          <w:szCs w:val="22"/>
        </w:rPr>
      </w:pPr>
    </w:p>
    <w:sectPr w:rsidR="00FC1274" w:rsidRPr="00336139" w:rsidSect="00D446DF">
      <w:headerReference w:type="default" r:id="rId7"/>
      <w:footerReference w:type="default" r:id="rId8"/>
      <w:pgSz w:w="12240" w:h="15840"/>
      <w:pgMar w:top="1417" w:right="1701" w:bottom="1417" w:left="1701" w:header="567" w:footer="397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838A" w14:textId="77777777" w:rsidR="00277D73" w:rsidRDefault="00277D73" w:rsidP="00BB49FE">
      <w:r>
        <w:separator/>
      </w:r>
    </w:p>
  </w:endnote>
  <w:endnote w:type="continuationSeparator" w:id="0">
    <w:p w14:paraId="476E2E69" w14:textId="77777777" w:rsidR="00277D73" w:rsidRDefault="00277D73" w:rsidP="00BB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AC55" w14:textId="77777777" w:rsidR="00E40E58" w:rsidRPr="00AB5665" w:rsidRDefault="00E40E58" w:rsidP="00E40E58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proofErr w:type="gramStart"/>
    <w:r w:rsidRPr="00AB5665">
      <w:rPr>
        <w:rFonts w:ascii="Arial" w:eastAsia="Calibri" w:hAnsi="Arial" w:cs="Arial"/>
        <w:b/>
        <w:i/>
        <w:sz w:val="16"/>
        <w:szCs w:val="16"/>
      </w:rPr>
      <w:t>….</w:t>
    </w:r>
    <w:proofErr w:type="gramEnd"/>
    <w:r w:rsidRPr="00AB5665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5E2E22D3" w14:textId="77777777" w:rsidR="00E40E58" w:rsidRPr="00AB5665" w:rsidRDefault="00E40E58" w:rsidP="00E40E5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B5665">
      <w:rPr>
        <w:rFonts w:ascii="Arial" w:eastAsia="Calibri" w:hAnsi="Arial" w:cs="Arial"/>
        <w:sz w:val="16"/>
        <w:szCs w:val="16"/>
      </w:rPr>
      <w:t>Calle 21 No. 1C -17</w:t>
    </w:r>
  </w:p>
  <w:p w14:paraId="2AFAF2B6" w14:textId="77777777" w:rsidR="00E40E58" w:rsidRPr="00AB5665" w:rsidRDefault="00E40E58" w:rsidP="00E40E5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B5665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783E05D5" w14:textId="77777777" w:rsidR="00E40E58" w:rsidRPr="00AB5665" w:rsidRDefault="00E40E58" w:rsidP="00E40E5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B5665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E72B4C9" w14:textId="77777777" w:rsidR="00E40E58" w:rsidRPr="00AB5665" w:rsidRDefault="00E40E58" w:rsidP="00E40E5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B5665">
      <w:rPr>
        <w:rFonts w:ascii="Arial" w:eastAsia="Calibri" w:hAnsi="Arial" w:cs="Arial"/>
        <w:sz w:val="16"/>
        <w:szCs w:val="16"/>
      </w:rPr>
      <w:t>Neiva – Huila (Colombia).</w:t>
    </w:r>
  </w:p>
  <w:p w14:paraId="118E7F54" w14:textId="77777777" w:rsidR="00E40E58" w:rsidRPr="00E40E58" w:rsidRDefault="00E40E5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F243E" w:themeColor="text2" w:themeShade="80"/>
        <w:sz w:val="14"/>
        <w:szCs w:val="14"/>
      </w:rPr>
    </w:pPr>
    <w:r w:rsidRPr="00E40E58">
      <w:rPr>
        <w:rFonts w:ascii="Arial" w:hAnsi="Arial" w:cs="Arial"/>
        <w:color w:val="548DD4" w:themeColor="text2" w:themeTint="99"/>
        <w:spacing w:val="60"/>
        <w:sz w:val="14"/>
        <w:szCs w:val="14"/>
      </w:rPr>
      <w:t>Página</w:t>
    </w:r>
    <w:r w:rsidRPr="00E40E58">
      <w:rPr>
        <w:rFonts w:ascii="Arial" w:hAnsi="Arial" w:cs="Arial"/>
        <w:color w:val="548DD4" w:themeColor="text2" w:themeTint="99"/>
        <w:sz w:val="14"/>
        <w:szCs w:val="14"/>
      </w:rPr>
      <w:t xml:space="preserve"> </w:t>
    </w:r>
    <w:r w:rsidRPr="00E40E58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E40E58">
      <w:rPr>
        <w:rFonts w:ascii="Arial" w:hAnsi="Arial" w:cs="Arial"/>
        <w:color w:val="17365D" w:themeColor="text2" w:themeShade="BF"/>
        <w:sz w:val="14"/>
        <w:szCs w:val="14"/>
      </w:rPr>
      <w:instrText>PAGE   \* MERGEFORMAT</w:instrText>
    </w:r>
    <w:r w:rsidRPr="00E40E58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AB3664">
      <w:rPr>
        <w:rFonts w:ascii="Arial" w:hAnsi="Arial" w:cs="Arial"/>
        <w:noProof/>
        <w:color w:val="17365D" w:themeColor="text2" w:themeShade="BF"/>
        <w:sz w:val="14"/>
        <w:szCs w:val="14"/>
      </w:rPr>
      <w:t>4</w:t>
    </w:r>
    <w:r w:rsidRPr="00E40E58">
      <w:rPr>
        <w:rFonts w:ascii="Arial" w:hAnsi="Arial" w:cs="Arial"/>
        <w:color w:val="17365D" w:themeColor="text2" w:themeShade="BF"/>
        <w:sz w:val="14"/>
        <w:szCs w:val="14"/>
      </w:rPr>
      <w:fldChar w:fldCharType="end"/>
    </w:r>
    <w:r w:rsidRPr="00E40E58">
      <w:rPr>
        <w:rFonts w:ascii="Arial" w:hAnsi="Arial" w:cs="Arial"/>
        <w:color w:val="17365D" w:themeColor="text2" w:themeShade="BF"/>
        <w:sz w:val="14"/>
        <w:szCs w:val="14"/>
      </w:rPr>
      <w:t xml:space="preserve"> | </w:t>
    </w:r>
    <w:r w:rsidRPr="00E40E58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E40E58">
      <w:rPr>
        <w:rFonts w:ascii="Arial" w:hAnsi="Arial" w:cs="Arial"/>
        <w:color w:val="17365D" w:themeColor="text2" w:themeShade="BF"/>
        <w:sz w:val="14"/>
        <w:szCs w:val="14"/>
      </w:rPr>
      <w:instrText>NUMPAGES  \* Arabic  \* MERGEFORMAT</w:instrText>
    </w:r>
    <w:r w:rsidRPr="00E40E58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AB3664">
      <w:rPr>
        <w:rFonts w:ascii="Arial" w:hAnsi="Arial" w:cs="Arial"/>
        <w:noProof/>
        <w:color w:val="17365D" w:themeColor="text2" w:themeShade="BF"/>
        <w:sz w:val="14"/>
        <w:szCs w:val="14"/>
      </w:rPr>
      <w:t>4</w:t>
    </w:r>
    <w:r w:rsidRPr="00E40E58">
      <w:rPr>
        <w:rFonts w:ascii="Arial" w:hAnsi="Arial" w:cs="Arial"/>
        <w:color w:val="17365D" w:themeColor="text2" w:themeShade="BF"/>
        <w:sz w:val="14"/>
        <w:szCs w:val="14"/>
      </w:rPr>
      <w:fldChar w:fldCharType="end"/>
    </w:r>
  </w:p>
  <w:p w14:paraId="22B77A2E" w14:textId="77777777" w:rsidR="009874AD" w:rsidRPr="009874AD" w:rsidRDefault="009874AD" w:rsidP="009874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EC0E" w14:textId="77777777" w:rsidR="00277D73" w:rsidRDefault="00277D73" w:rsidP="00BB49FE">
      <w:r>
        <w:separator/>
      </w:r>
    </w:p>
  </w:footnote>
  <w:footnote w:type="continuationSeparator" w:id="0">
    <w:p w14:paraId="4A84643A" w14:textId="77777777" w:rsidR="00277D73" w:rsidRDefault="00277D73" w:rsidP="00BB4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6"/>
      <w:gridCol w:w="7282"/>
    </w:tblGrid>
    <w:tr w:rsidR="00D35B3B" w:rsidRPr="00345047" w14:paraId="7CD492B0" w14:textId="77777777" w:rsidTr="00D35B3B">
      <w:trPr>
        <w:trHeight w:val="561"/>
        <w:jc w:val="center"/>
      </w:trPr>
      <w:tc>
        <w:tcPr>
          <w:tcW w:w="1536" w:type="dxa"/>
          <w:vMerge w:val="restart"/>
        </w:tcPr>
        <w:p w14:paraId="62241362" w14:textId="777AC30E" w:rsidR="00D35B3B" w:rsidRPr="00345047" w:rsidRDefault="00D35B3B" w:rsidP="00370B8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3B99F9E1" wp14:editId="43DFFED2">
                <wp:extent cx="831850" cy="791382"/>
                <wp:effectExtent l="0" t="0" r="6350" b="8890"/>
                <wp:docPr id="320057160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0057160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709" cy="796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2" w:type="dxa"/>
          <w:vAlign w:val="center"/>
        </w:tcPr>
        <w:p w14:paraId="1D087E9B" w14:textId="77777777" w:rsidR="00D35B3B" w:rsidRPr="007E3D64" w:rsidRDefault="00D35B3B" w:rsidP="00E40E58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9EDB847" w14:textId="77777777" w:rsidR="00D35B3B" w:rsidRPr="00E40E58" w:rsidRDefault="00D35B3B" w:rsidP="00E40E58">
          <w:pPr>
            <w:pStyle w:val="Encabezado"/>
            <w:jc w:val="center"/>
            <w:rPr>
              <w:sz w:val="20"/>
              <w:szCs w:val="20"/>
            </w:rPr>
          </w:pPr>
          <w:r w:rsidRPr="00E40E58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D35B3B" w:rsidRPr="00345047" w14:paraId="07E73627" w14:textId="77777777" w:rsidTr="00D35B3B">
      <w:trPr>
        <w:trHeight w:val="726"/>
        <w:jc w:val="center"/>
      </w:trPr>
      <w:tc>
        <w:tcPr>
          <w:tcW w:w="1536" w:type="dxa"/>
          <w:vMerge/>
          <w:tcBorders>
            <w:bottom w:val="single" w:sz="4" w:space="0" w:color="auto"/>
          </w:tcBorders>
          <w:vAlign w:val="center"/>
        </w:tcPr>
        <w:p w14:paraId="020C6EF0" w14:textId="77777777" w:rsidR="00D35B3B" w:rsidRPr="00345047" w:rsidRDefault="00D35B3B" w:rsidP="00E40E58">
          <w:pPr>
            <w:pStyle w:val="Encabezado"/>
          </w:pPr>
        </w:p>
      </w:tc>
      <w:tc>
        <w:tcPr>
          <w:tcW w:w="7282" w:type="dxa"/>
          <w:tcBorders>
            <w:bottom w:val="single" w:sz="4" w:space="0" w:color="auto"/>
          </w:tcBorders>
          <w:vAlign w:val="center"/>
        </w:tcPr>
        <w:p w14:paraId="3208B08D" w14:textId="77777777" w:rsidR="00D35B3B" w:rsidRPr="008F1524" w:rsidRDefault="00D35B3B" w:rsidP="00E40E58">
          <w:pPr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8F1524">
            <w:rPr>
              <w:rFonts w:ascii="Arial Rounded MT Bold" w:hAnsi="Arial Rounded MT Bold" w:cs="Arial"/>
              <w:bCs/>
              <w:sz w:val="20"/>
              <w:szCs w:val="20"/>
            </w:rPr>
            <w:t>PROCEDIMIENTO:</w:t>
          </w:r>
        </w:p>
        <w:p w14:paraId="1269D005" w14:textId="5714875C" w:rsidR="00D35B3B" w:rsidRPr="008F1524" w:rsidRDefault="00D35B3B" w:rsidP="00E40E58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8F1524">
            <w:rPr>
              <w:rFonts w:ascii="Arial Rounded MT Bold" w:hAnsi="Arial Rounded MT Bold" w:cs="Arial"/>
              <w:bCs/>
              <w:sz w:val="20"/>
              <w:szCs w:val="20"/>
            </w:rPr>
            <w:t>ATENCION DE PETICIONES, QUEJAS, RECURSOS, DENUNCIAS</w:t>
          </w:r>
          <w:r w:rsidR="00722E22">
            <w:rPr>
              <w:rFonts w:ascii="Arial Rounded MT Bold" w:hAnsi="Arial Rounded MT Bold" w:cs="Arial"/>
              <w:bCs/>
              <w:sz w:val="20"/>
              <w:szCs w:val="20"/>
            </w:rPr>
            <w:t xml:space="preserve">, SOLICITUDES </w:t>
          </w:r>
          <w:r w:rsidRPr="008F1524">
            <w:rPr>
              <w:rFonts w:ascii="Arial Rounded MT Bold" w:hAnsi="Arial Rounded MT Bold" w:cs="Arial"/>
              <w:bCs/>
              <w:sz w:val="20"/>
              <w:szCs w:val="20"/>
            </w:rPr>
            <w:t>Y FELICITACIONES   P.Q.R.D</w:t>
          </w:r>
          <w:r w:rsidR="00722E22">
            <w:rPr>
              <w:rFonts w:ascii="Arial Rounded MT Bold" w:hAnsi="Arial Rounded MT Bold" w:cs="Arial"/>
              <w:bCs/>
              <w:sz w:val="20"/>
              <w:szCs w:val="20"/>
            </w:rPr>
            <w:t>.S</w:t>
          </w:r>
          <w:r w:rsidRPr="008F1524">
            <w:rPr>
              <w:rFonts w:ascii="Arial Rounded MT Bold" w:hAnsi="Arial Rounded MT Bold" w:cs="Arial"/>
              <w:bCs/>
              <w:sz w:val="20"/>
              <w:szCs w:val="20"/>
            </w:rPr>
            <w:t xml:space="preserve">.F </w:t>
          </w:r>
        </w:p>
        <w:p w14:paraId="005DFC2E" w14:textId="170B8E5A" w:rsidR="00D35B3B" w:rsidRPr="00345047" w:rsidRDefault="00D35B3B" w:rsidP="00E40E58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425779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4C152F30" w14:textId="77777777" w:rsidR="00E40E58" w:rsidRDefault="00E40E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CF4"/>
    <w:multiLevelType w:val="hybridMultilevel"/>
    <w:tmpl w:val="05C23680"/>
    <w:lvl w:ilvl="0" w:tplc="16FE6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C1D0E4F8">
      <w:numFmt w:val="none"/>
      <w:lvlText w:val=""/>
      <w:lvlJc w:val="left"/>
      <w:pPr>
        <w:tabs>
          <w:tab w:val="num" w:pos="360"/>
        </w:tabs>
      </w:pPr>
    </w:lvl>
    <w:lvl w:ilvl="2" w:tplc="A84AC590">
      <w:numFmt w:val="none"/>
      <w:lvlText w:val=""/>
      <w:lvlJc w:val="left"/>
      <w:pPr>
        <w:tabs>
          <w:tab w:val="num" w:pos="360"/>
        </w:tabs>
      </w:pPr>
    </w:lvl>
    <w:lvl w:ilvl="3" w:tplc="BE647552">
      <w:numFmt w:val="none"/>
      <w:lvlText w:val=""/>
      <w:lvlJc w:val="left"/>
      <w:pPr>
        <w:tabs>
          <w:tab w:val="num" w:pos="360"/>
        </w:tabs>
      </w:pPr>
    </w:lvl>
    <w:lvl w:ilvl="4" w:tplc="5F8273C2">
      <w:numFmt w:val="none"/>
      <w:lvlText w:val=""/>
      <w:lvlJc w:val="left"/>
      <w:pPr>
        <w:tabs>
          <w:tab w:val="num" w:pos="360"/>
        </w:tabs>
      </w:pPr>
    </w:lvl>
    <w:lvl w:ilvl="5" w:tplc="5EB839DC">
      <w:numFmt w:val="none"/>
      <w:lvlText w:val=""/>
      <w:lvlJc w:val="left"/>
      <w:pPr>
        <w:tabs>
          <w:tab w:val="num" w:pos="360"/>
        </w:tabs>
      </w:pPr>
    </w:lvl>
    <w:lvl w:ilvl="6" w:tplc="1A42DCB8">
      <w:numFmt w:val="none"/>
      <w:lvlText w:val=""/>
      <w:lvlJc w:val="left"/>
      <w:pPr>
        <w:tabs>
          <w:tab w:val="num" w:pos="360"/>
        </w:tabs>
      </w:pPr>
    </w:lvl>
    <w:lvl w:ilvl="7" w:tplc="F8FA2D28">
      <w:numFmt w:val="none"/>
      <w:lvlText w:val=""/>
      <w:lvlJc w:val="left"/>
      <w:pPr>
        <w:tabs>
          <w:tab w:val="num" w:pos="360"/>
        </w:tabs>
      </w:pPr>
    </w:lvl>
    <w:lvl w:ilvl="8" w:tplc="D4B249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3237F2A"/>
    <w:multiLevelType w:val="hybridMultilevel"/>
    <w:tmpl w:val="05C23680"/>
    <w:lvl w:ilvl="0" w:tplc="16FE6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C1D0E4F8">
      <w:numFmt w:val="none"/>
      <w:lvlText w:val=""/>
      <w:lvlJc w:val="left"/>
      <w:pPr>
        <w:tabs>
          <w:tab w:val="num" w:pos="360"/>
        </w:tabs>
      </w:pPr>
    </w:lvl>
    <w:lvl w:ilvl="2" w:tplc="A84AC590">
      <w:numFmt w:val="none"/>
      <w:lvlText w:val=""/>
      <w:lvlJc w:val="left"/>
      <w:pPr>
        <w:tabs>
          <w:tab w:val="num" w:pos="360"/>
        </w:tabs>
      </w:pPr>
    </w:lvl>
    <w:lvl w:ilvl="3" w:tplc="BE647552">
      <w:numFmt w:val="none"/>
      <w:lvlText w:val=""/>
      <w:lvlJc w:val="left"/>
      <w:pPr>
        <w:tabs>
          <w:tab w:val="num" w:pos="360"/>
        </w:tabs>
      </w:pPr>
    </w:lvl>
    <w:lvl w:ilvl="4" w:tplc="5F8273C2">
      <w:numFmt w:val="none"/>
      <w:lvlText w:val=""/>
      <w:lvlJc w:val="left"/>
      <w:pPr>
        <w:tabs>
          <w:tab w:val="num" w:pos="360"/>
        </w:tabs>
      </w:pPr>
    </w:lvl>
    <w:lvl w:ilvl="5" w:tplc="5EB839DC">
      <w:numFmt w:val="none"/>
      <w:lvlText w:val=""/>
      <w:lvlJc w:val="left"/>
      <w:pPr>
        <w:tabs>
          <w:tab w:val="num" w:pos="360"/>
        </w:tabs>
      </w:pPr>
    </w:lvl>
    <w:lvl w:ilvl="6" w:tplc="1A42DCB8">
      <w:numFmt w:val="none"/>
      <w:lvlText w:val=""/>
      <w:lvlJc w:val="left"/>
      <w:pPr>
        <w:tabs>
          <w:tab w:val="num" w:pos="360"/>
        </w:tabs>
      </w:pPr>
    </w:lvl>
    <w:lvl w:ilvl="7" w:tplc="F8FA2D28">
      <w:numFmt w:val="none"/>
      <w:lvlText w:val=""/>
      <w:lvlJc w:val="left"/>
      <w:pPr>
        <w:tabs>
          <w:tab w:val="num" w:pos="360"/>
        </w:tabs>
      </w:pPr>
    </w:lvl>
    <w:lvl w:ilvl="8" w:tplc="D4B2495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BC665B1"/>
    <w:multiLevelType w:val="hybridMultilevel"/>
    <w:tmpl w:val="00145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E2CD7"/>
    <w:multiLevelType w:val="multilevel"/>
    <w:tmpl w:val="063A212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4" w15:restartNumberingAfterBreak="0">
    <w:nsid w:val="274D6B5B"/>
    <w:multiLevelType w:val="hybridMultilevel"/>
    <w:tmpl w:val="41085A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A4A7C"/>
    <w:multiLevelType w:val="hybridMultilevel"/>
    <w:tmpl w:val="6622AD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B74E7"/>
    <w:multiLevelType w:val="hybridMultilevel"/>
    <w:tmpl w:val="05C23680"/>
    <w:lvl w:ilvl="0" w:tplc="16FE6C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C1D0E4F8">
      <w:numFmt w:val="none"/>
      <w:lvlText w:val=""/>
      <w:lvlJc w:val="left"/>
      <w:pPr>
        <w:tabs>
          <w:tab w:val="num" w:pos="360"/>
        </w:tabs>
      </w:pPr>
    </w:lvl>
    <w:lvl w:ilvl="2" w:tplc="A84AC590">
      <w:numFmt w:val="none"/>
      <w:lvlText w:val=""/>
      <w:lvlJc w:val="left"/>
      <w:pPr>
        <w:tabs>
          <w:tab w:val="num" w:pos="360"/>
        </w:tabs>
      </w:pPr>
    </w:lvl>
    <w:lvl w:ilvl="3" w:tplc="BE647552">
      <w:numFmt w:val="none"/>
      <w:lvlText w:val=""/>
      <w:lvlJc w:val="left"/>
      <w:pPr>
        <w:tabs>
          <w:tab w:val="num" w:pos="360"/>
        </w:tabs>
      </w:pPr>
    </w:lvl>
    <w:lvl w:ilvl="4" w:tplc="5F8273C2">
      <w:numFmt w:val="none"/>
      <w:lvlText w:val=""/>
      <w:lvlJc w:val="left"/>
      <w:pPr>
        <w:tabs>
          <w:tab w:val="num" w:pos="360"/>
        </w:tabs>
      </w:pPr>
    </w:lvl>
    <w:lvl w:ilvl="5" w:tplc="5EB839DC">
      <w:numFmt w:val="none"/>
      <w:lvlText w:val=""/>
      <w:lvlJc w:val="left"/>
      <w:pPr>
        <w:tabs>
          <w:tab w:val="num" w:pos="360"/>
        </w:tabs>
      </w:pPr>
    </w:lvl>
    <w:lvl w:ilvl="6" w:tplc="1A42DCB8">
      <w:numFmt w:val="none"/>
      <w:lvlText w:val=""/>
      <w:lvlJc w:val="left"/>
      <w:pPr>
        <w:tabs>
          <w:tab w:val="num" w:pos="360"/>
        </w:tabs>
      </w:pPr>
    </w:lvl>
    <w:lvl w:ilvl="7" w:tplc="F8FA2D28">
      <w:numFmt w:val="none"/>
      <w:lvlText w:val=""/>
      <w:lvlJc w:val="left"/>
      <w:pPr>
        <w:tabs>
          <w:tab w:val="num" w:pos="360"/>
        </w:tabs>
      </w:pPr>
    </w:lvl>
    <w:lvl w:ilvl="8" w:tplc="D4B2495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7B45559"/>
    <w:multiLevelType w:val="hybridMultilevel"/>
    <w:tmpl w:val="0074AA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B4D08"/>
    <w:multiLevelType w:val="hybridMultilevel"/>
    <w:tmpl w:val="027215F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2141218695">
    <w:abstractNumId w:val="6"/>
  </w:num>
  <w:num w:numId="2" w16cid:durableId="1899317199">
    <w:abstractNumId w:val="0"/>
  </w:num>
  <w:num w:numId="3" w16cid:durableId="825515029">
    <w:abstractNumId w:val="9"/>
  </w:num>
  <w:num w:numId="4" w16cid:durableId="97798632">
    <w:abstractNumId w:val="1"/>
  </w:num>
  <w:num w:numId="5" w16cid:durableId="1358459597">
    <w:abstractNumId w:val="8"/>
  </w:num>
  <w:num w:numId="6" w16cid:durableId="2124416066">
    <w:abstractNumId w:val="4"/>
  </w:num>
  <w:num w:numId="7" w16cid:durableId="90125760">
    <w:abstractNumId w:val="7"/>
  </w:num>
  <w:num w:numId="8" w16cid:durableId="937325092">
    <w:abstractNumId w:val="5"/>
  </w:num>
  <w:num w:numId="9" w16cid:durableId="1007903726">
    <w:abstractNumId w:val="2"/>
  </w:num>
  <w:num w:numId="10" w16cid:durableId="2033460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9FE"/>
    <w:rsid w:val="00000443"/>
    <w:rsid w:val="00000DA3"/>
    <w:rsid w:val="000023C7"/>
    <w:rsid w:val="000024AC"/>
    <w:rsid w:val="000053C4"/>
    <w:rsid w:val="00013A2B"/>
    <w:rsid w:val="000159A9"/>
    <w:rsid w:val="00020E7D"/>
    <w:rsid w:val="00031BD0"/>
    <w:rsid w:val="000329F9"/>
    <w:rsid w:val="000378E2"/>
    <w:rsid w:val="00043DDD"/>
    <w:rsid w:val="000921A4"/>
    <w:rsid w:val="000C5E9B"/>
    <w:rsid w:val="000C66CD"/>
    <w:rsid w:val="000E2726"/>
    <w:rsid w:val="00104E86"/>
    <w:rsid w:val="00107A86"/>
    <w:rsid w:val="00117B06"/>
    <w:rsid w:val="00123A18"/>
    <w:rsid w:val="00132102"/>
    <w:rsid w:val="001324A4"/>
    <w:rsid w:val="00135CF2"/>
    <w:rsid w:val="001503A0"/>
    <w:rsid w:val="00173220"/>
    <w:rsid w:val="001B2057"/>
    <w:rsid w:val="001E6301"/>
    <w:rsid w:val="002042AE"/>
    <w:rsid w:val="002315A4"/>
    <w:rsid w:val="002428AF"/>
    <w:rsid w:val="00270A43"/>
    <w:rsid w:val="00277D73"/>
    <w:rsid w:val="00291C09"/>
    <w:rsid w:val="00294BB7"/>
    <w:rsid w:val="00294D17"/>
    <w:rsid w:val="002A0051"/>
    <w:rsid w:val="002A18CA"/>
    <w:rsid w:val="002B192C"/>
    <w:rsid w:val="002D4C2C"/>
    <w:rsid w:val="002D6FEC"/>
    <w:rsid w:val="002F1BD7"/>
    <w:rsid w:val="0031258C"/>
    <w:rsid w:val="00313EA3"/>
    <w:rsid w:val="00323308"/>
    <w:rsid w:val="00336139"/>
    <w:rsid w:val="0034170E"/>
    <w:rsid w:val="00353CFE"/>
    <w:rsid w:val="003561D3"/>
    <w:rsid w:val="00370B87"/>
    <w:rsid w:val="00377AAD"/>
    <w:rsid w:val="00381681"/>
    <w:rsid w:val="00381F24"/>
    <w:rsid w:val="0039333A"/>
    <w:rsid w:val="00396097"/>
    <w:rsid w:val="003A6120"/>
    <w:rsid w:val="003A7DFD"/>
    <w:rsid w:val="003B196D"/>
    <w:rsid w:val="003B2695"/>
    <w:rsid w:val="003D5948"/>
    <w:rsid w:val="00425779"/>
    <w:rsid w:val="004513FF"/>
    <w:rsid w:val="00467F45"/>
    <w:rsid w:val="004712AE"/>
    <w:rsid w:val="00476FBE"/>
    <w:rsid w:val="004C1287"/>
    <w:rsid w:val="004C7AB6"/>
    <w:rsid w:val="004D0DC9"/>
    <w:rsid w:val="00503509"/>
    <w:rsid w:val="00504D67"/>
    <w:rsid w:val="00516424"/>
    <w:rsid w:val="00543802"/>
    <w:rsid w:val="00564D9C"/>
    <w:rsid w:val="005721D6"/>
    <w:rsid w:val="0057458C"/>
    <w:rsid w:val="005C65F1"/>
    <w:rsid w:val="006009BF"/>
    <w:rsid w:val="006039F2"/>
    <w:rsid w:val="00620F95"/>
    <w:rsid w:val="00622EF5"/>
    <w:rsid w:val="0063558D"/>
    <w:rsid w:val="00641312"/>
    <w:rsid w:val="00667B51"/>
    <w:rsid w:val="0067236F"/>
    <w:rsid w:val="00676400"/>
    <w:rsid w:val="00683350"/>
    <w:rsid w:val="0069195B"/>
    <w:rsid w:val="006A7F53"/>
    <w:rsid w:val="006B37B4"/>
    <w:rsid w:val="006B6E61"/>
    <w:rsid w:val="006C5110"/>
    <w:rsid w:val="006D55DB"/>
    <w:rsid w:val="006E01B5"/>
    <w:rsid w:val="006F17A6"/>
    <w:rsid w:val="00716EA9"/>
    <w:rsid w:val="00722E22"/>
    <w:rsid w:val="00723751"/>
    <w:rsid w:val="0072443D"/>
    <w:rsid w:val="00753799"/>
    <w:rsid w:val="00754EEA"/>
    <w:rsid w:val="00764FC0"/>
    <w:rsid w:val="007669F9"/>
    <w:rsid w:val="00774721"/>
    <w:rsid w:val="0078794F"/>
    <w:rsid w:val="007A0158"/>
    <w:rsid w:val="007C4A09"/>
    <w:rsid w:val="007D7455"/>
    <w:rsid w:val="007E0A22"/>
    <w:rsid w:val="0082607D"/>
    <w:rsid w:val="0085691B"/>
    <w:rsid w:val="00876600"/>
    <w:rsid w:val="008A3AA2"/>
    <w:rsid w:val="008A573B"/>
    <w:rsid w:val="008B330A"/>
    <w:rsid w:val="008B77D5"/>
    <w:rsid w:val="008C1841"/>
    <w:rsid w:val="008C5935"/>
    <w:rsid w:val="008C7E5A"/>
    <w:rsid w:val="008D60E7"/>
    <w:rsid w:val="008E5F89"/>
    <w:rsid w:val="008F1524"/>
    <w:rsid w:val="0094175E"/>
    <w:rsid w:val="00950DDE"/>
    <w:rsid w:val="009704CF"/>
    <w:rsid w:val="009873B2"/>
    <w:rsid w:val="009874AD"/>
    <w:rsid w:val="00990F53"/>
    <w:rsid w:val="0099601D"/>
    <w:rsid w:val="009D1352"/>
    <w:rsid w:val="009E0E3C"/>
    <w:rsid w:val="009F5293"/>
    <w:rsid w:val="00A03B7D"/>
    <w:rsid w:val="00A404B1"/>
    <w:rsid w:val="00A53587"/>
    <w:rsid w:val="00A6556A"/>
    <w:rsid w:val="00A80FAD"/>
    <w:rsid w:val="00A95BD0"/>
    <w:rsid w:val="00AA037D"/>
    <w:rsid w:val="00AB3664"/>
    <w:rsid w:val="00AB6DFC"/>
    <w:rsid w:val="00AF75B7"/>
    <w:rsid w:val="00B06FDE"/>
    <w:rsid w:val="00B1097B"/>
    <w:rsid w:val="00B11643"/>
    <w:rsid w:val="00B137A4"/>
    <w:rsid w:val="00B20177"/>
    <w:rsid w:val="00B30613"/>
    <w:rsid w:val="00B3369E"/>
    <w:rsid w:val="00B52EC3"/>
    <w:rsid w:val="00B5651D"/>
    <w:rsid w:val="00B632D8"/>
    <w:rsid w:val="00B63D8E"/>
    <w:rsid w:val="00B73EF1"/>
    <w:rsid w:val="00B9061C"/>
    <w:rsid w:val="00B91C78"/>
    <w:rsid w:val="00BB49FE"/>
    <w:rsid w:val="00BC1EA3"/>
    <w:rsid w:val="00C137FC"/>
    <w:rsid w:val="00C20DB3"/>
    <w:rsid w:val="00C221BA"/>
    <w:rsid w:val="00C3694E"/>
    <w:rsid w:val="00C40A23"/>
    <w:rsid w:val="00C415C2"/>
    <w:rsid w:val="00C52EAA"/>
    <w:rsid w:val="00C536AE"/>
    <w:rsid w:val="00C80F81"/>
    <w:rsid w:val="00C84B86"/>
    <w:rsid w:val="00C86FE8"/>
    <w:rsid w:val="00C87F31"/>
    <w:rsid w:val="00CA06E1"/>
    <w:rsid w:val="00CA49DD"/>
    <w:rsid w:val="00CA53D4"/>
    <w:rsid w:val="00CC7233"/>
    <w:rsid w:val="00CF33DF"/>
    <w:rsid w:val="00CF636C"/>
    <w:rsid w:val="00D0442D"/>
    <w:rsid w:val="00D04E2D"/>
    <w:rsid w:val="00D22E87"/>
    <w:rsid w:val="00D35B3B"/>
    <w:rsid w:val="00D37411"/>
    <w:rsid w:val="00D40698"/>
    <w:rsid w:val="00D446DF"/>
    <w:rsid w:val="00D53850"/>
    <w:rsid w:val="00D53EDD"/>
    <w:rsid w:val="00D6480F"/>
    <w:rsid w:val="00D66DBF"/>
    <w:rsid w:val="00D6796F"/>
    <w:rsid w:val="00D76661"/>
    <w:rsid w:val="00D80278"/>
    <w:rsid w:val="00D953D4"/>
    <w:rsid w:val="00DA0B16"/>
    <w:rsid w:val="00DB58D5"/>
    <w:rsid w:val="00DE12B4"/>
    <w:rsid w:val="00DE5B6C"/>
    <w:rsid w:val="00DF562A"/>
    <w:rsid w:val="00E04CBC"/>
    <w:rsid w:val="00E11F35"/>
    <w:rsid w:val="00E30358"/>
    <w:rsid w:val="00E40E58"/>
    <w:rsid w:val="00E419F0"/>
    <w:rsid w:val="00E71249"/>
    <w:rsid w:val="00E85397"/>
    <w:rsid w:val="00E93520"/>
    <w:rsid w:val="00EB56FC"/>
    <w:rsid w:val="00EC3E9E"/>
    <w:rsid w:val="00EC606F"/>
    <w:rsid w:val="00ED31A7"/>
    <w:rsid w:val="00EE4B12"/>
    <w:rsid w:val="00F27C1E"/>
    <w:rsid w:val="00F444DB"/>
    <w:rsid w:val="00F65ADF"/>
    <w:rsid w:val="00F96B9F"/>
    <w:rsid w:val="00FB4D36"/>
    <w:rsid w:val="00FB5FB4"/>
    <w:rsid w:val="00FB609E"/>
    <w:rsid w:val="00FC05BA"/>
    <w:rsid w:val="00FC1274"/>
    <w:rsid w:val="00FC6137"/>
    <w:rsid w:val="00F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9F3C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9FE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B49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49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B49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9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nhideWhenUsed/>
    <w:rsid w:val="00BB49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B49F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B49FE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BB49FE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BB49FE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BB49FE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BB49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BB49FE"/>
    <w:pPr>
      <w:suppressAutoHyphens/>
    </w:pPr>
    <w:rPr>
      <w:rFonts w:ascii="Times New Roman" w:eastAsia="Times New Roman" w:hAnsi="Times New Roman"/>
      <w:lang w:eastAsia="ar-SA"/>
    </w:rPr>
  </w:style>
  <w:style w:type="table" w:styleId="Tablaconcuadrcula">
    <w:name w:val="Table Grid"/>
    <w:basedOn w:val="Tablanormal"/>
    <w:uiPriority w:val="59"/>
    <w:rsid w:val="00FC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1012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85</cp:revision>
  <dcterms:created xsi:type="dcterms:W3CDTF">2019-08-24T20:17:00Z</dcterms:created>
  <dcterms:modified xsi:type="dcterms:W3CDTF">2026-07-03T15:34:00Z</dcterms:modified>
</cp:coreProperties>
</file>